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0182E" w14:textId="6A987575" w:rsidR="00DC3F76" w:rsidRPr="00DC3F76" w:rsidRDefault="00DC3F76" w:rsidP="00DC3F76">
      <w:pPr>
        <w:rPr>
          <w:rFonts w:ascii="Avenir Book" w:hAnsi="Avenir Book"/>
          <w:b/>
          <w:bCs/>
        </w:rPr>
      </w:pPr>
      <w:r w:rsidRPr="00965DC7">
        <w:rPr>
          <w:rFonts w:ascii="Avenir Book" w:hAnsi="Avenir Boo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92ADCA" wp14:editId="3AD54BB7">
            <wp:simplePos x="0" y="0"/>
            <wp:positionH relativeFrom="column">
              <wp:posOffset>3881989</wp:posOffset>
            </wp:positionH>
            <wp:positionV relativeFrom="paragraph">
              <wp:posOffset>267</wp:posOffset>
            </wp:positionV>
            <wp:extent cx="2258695" cy="107442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DC7">
        <w:rPr>
          <w:rFonts w:ascii="Avenir Book" w:hAnsi="Avenir Book"/>
          <w:b/>
          <w:bCs/>
          <w:sz w:val="32"/>
          <w:szCs w:val="32"/>
        </w:rPr>
        <w:t>Diocese of Missouri Prayer Cycle</w:t>
      </w:r>
      <w:r w:rsidRPr="00965DC7">
        <w:rPr>
          <w:rFonts w:ascii="Avenir Book" w:hAnsi="Avenir Book"/>
          <w:sz w:val="32"/>
          <w:szCs w:val="32"/>
        </w:rPr>
        <w:br/>
      </w:r>
      <w:r w:rsidR="001A20D7">
        <w:rPr>
          <w:rFonts w:ascii="Avenir Book" w:hAnsi="Avenir Book"/>
          <w:b/>
          <w:bCs/>
        </w:rPr>
        <w:t>Fourth</w:t>
      </w:r>
      <w:r w:rsidRPr="00DC3F76">
        <w:rPr>
          <w:rFonts w:ascii="Avenir Book" w:hAnsi="Avenir Book"/>
          <w:b/>
          <w:bCs/>
        </w:rPr>
        <w:t xml:space="preserve"> Quarter</w:t>
      </w:r>
      <w:r w:rsidR="001E33F0">
        <w:rPr>
          <w:rFonts w:ascii="Avenir Book" w:hAnsi="Avenir Book"/>
          <w:b/>
          <w:bCs/>
        </w:rPr>
        <w:t xml:space="preserve"> 2025</w:t>
      </w:r>
      <w:r w:rsidRPr="00DC3F76">
        <w:rPr>
          <w:rFonts w:ascii="Avenir Book" w:hAnsi="Avenir Book"/>
          <w:b/>
          <w:bCs/>
        </w:rPr>
        <w:t>:</w:t>
      </w:r>
    </w:p>
    <w:p w14:paraId="5E2DE995" w14:textId="51183A07" w:rsidR="00DC3F76" w:rsidRPr="00DC3F76" w:rsidRDefault="001A20D7" w:rsidP="00DC3F76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October</w:t>
      </w:r>
      <w:r w:rsidR="001E33F0">
        <w:rPr>
          <w:rFonts w:ascii="Avenir Book" w:hAnsi="Avenir Book"/>
          <w:b/>
          <w:bCs/>
        </w:rPr>
        <w:t xml:space="preserve"> 2025 – </w:t>
      </w:r>
      <w:r>
        <w:rPr>
          <w:rFonts w:ascii="Avenir Book" w:hAnsi="Avenir Book"/>
          <w:b/>
          <w:bCs/>
        </w:rPr>
        <w:t xml:space="preserve">December </w:t>
      </w:r>
      <w:r w:rsidR="001E33F0">
        <w:rPr>
          <w:rFonts w:ascii="Avenir Book" w:hAnsi="Avenir Book"/>
          <w:b/>
          <w:bCs/>
        </w:rPr>
        <w:t>2025</w:t>
      </w:r>
    </w:p>
    <w:p w14:paraId="73FFD3C9" w14:textId="77777777" w:rsidR="00DC3F76" w:rsidRPr="00965DC7" w:rsidRDefault="00DC3F76" w:rsidP="00DC3F76">
      <w:pPr>
        <w:rPr>
          <w:rFonts w:ascii="Avenir Book" w:hAnsi="Avenir Book"/>
        </w:rPr>
      </w:pPr>
    </w:p>
    <w:p w14:paraId="3F6530F0" w14:textId="77777777" w:rsidR="001A20D7" w:rsidRDefault="00DC3F76" w:rsidP="00DC3F76">
      <w:pPr>
        <w:rPr>
          <w:rFonts w:ascii="Avenir Book" w:hAnsi="Avenir Book"/>
          <w:b/>
          <w:bCs/>
          <w:sz w:val="22"/>
          <w:szCs w:val="22"/>
        </w:rPr>
      </w:pPr>
      <w:r w:rsidRPr="00DD45C3">
        <w:rPr>
          <w:rFonts w:ascii="Avenir Book" w:hAnsi="Avenir Book"/>
          <w:b/>
          <w:bCs/>
          <w:sz w:val="22"/>
          <w:szCs w:val="22"/>
        </w:rPr>
        <w:t xml:space="preserve">The Revised Common Lectionary: Year </w:t>
      </w:r>
      <w:r w:rsidR="001E33F0">
        <w:rPr>
          <w:rFonts w:ascii="Avenir Book" w:hAnsi="Avenir Book"/>
          <w:b/>
          <w:bCs/>
          <w:sz w:val="22"/>
          <w:szCs w:val="22"/>
        </w:rPr>
        <w:t>C</w:t>
      </w:r>
      <w:r w:rsidR="001A20D7">
        <w:rPr>
          <w:rFonts w:ascii="Avenir Book" w:hAnsi="Avenir Book"/>
          <w:b/>
          <w:bCs/>
          <w:sz w:val="22"/>
          <w:szCs w:val="22"/>
        </w:rPr>
        <w:t xml:space="preserve"> </w:t>
      </w:r>
    </w:p>
    <w:p w14:paraId="2266E913" w14:textId="220CDF9A" w:rsidR="00DC3F76" w:rsidRDefault="005953F8" w:rsidP="001A20D7">
      <w:pPr>
        <w:pStyle w:val="ListParagraph"/>
        <w:numPr>
          <w:ilvl w:val="0"/>
          <w:numId w:val="16"/>
        </w:numPr>
        <w:rPr>
          <w:rFonts w:ascii="Avenir Book" w:hAnsi="Avenir Book"/>
          <w:b/>
          <w:bCs/>
          <w:sz w:val="22"/>
          <w:szCs w:val="22"/>
        </w:rPr>
      </w:pPr>
      <w:r w:rsidRPr="001A20D7">
        <w:rPr>
          <w:rFonts w:ascii="Avenir Book" w:hAnsi="Avenir Book"/>
          <w:b/>
          <w:bCs/>
          <w:sz w:val="22"/>
          <w:szCs w:val="22"/>
        </w:rPr>
        <w:t xml:space="preserve">Year A </w:t>
      </w:r>
      <w:r>
        <w:rPr>
          <w:rFonts w:ascii="Avenir Book" w:hAnsi="Avenir Book"/>
          <w:b/>
          <w:bCs/>
          <w:sz w:val="22"/>
          <w:szCs w:val="22"/>
        </w:rPr>
        <w:t xml:space="preserve"> begins with the First Sunday of Advent/Nov 30</w:t>
      </w:r>
    </w:p>
    <w:p w14:paraId="45257C95" w14:textId="77777777" w:rsidR="001A20D7" w:rsidRPr="001A20D7" w:rsidRDefault="001A20D7" w:rsidP="001A20D7">
      <w:pPr>
        <w:pStyle w:val="ListParagraph"/>
        <w:rPr>
          <w:rFonts w:ascii="Avenir Book" w:hAnsi="Avenir Book"/>
          <w:b/>
          <w:bCs/>
          <w:sz w:val="22"/>
          <w:szCs w:val="22"/>
        </w:rPr>
      </w:pPr>
    </w:p>
    <w:p w14:paraId="0BBBB5E3" w14:textId="67E39B14" w:rsidR="00FC5E7A" w:rsidRDefault="007558B8" w:rsidP="00DC3F76">
      <w:pP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 xml:space="preserve">Daily </w:t>
      </w:r>
      <w:r w:rsidR="00DC3F76" w:rsidRPr="00DD45C3">
        <w:rPr>
          <w:rFonts w:ascii="Avenir Book" w:hAnsi="Avenir Book"/>
          <w:b/>
          <w:bCs/>
          <w:sz w:val="22"/>
          <w:szCs w:val="22"/>
        </w:rPr>
        <w:t xml:space="preserve">Office Lectionary: Year </w:t>
      </w:r>
      <w:r w:rsidR="001E33F0">
        <w:rPr>
          <w:rFonts w:ascii="Avenir Book" w:hAnsi="Avenir Book"/>
          <w:b/>
          <w:bCs/>
          <w:sz w:val="22"/>
          <w:szCs w:val="22"/>
        </w:rPr>
        <w:t>One</w:t>
      </w:r>
    </w:p>
    <w:p w14:paraId="71F8266C" w14:textId="75D87213" w:rsidR="005953F8" w:rsidRPr="005953F8" w:rsidRDefault="005953F8" w:rsidP="005953F8">
      <w:pPr>
        <w:pStyle w:val="ListParagraph"/>
        <w:numPr>
          <w:ilvl w:val="0"/>
          <w:numId w:val="16"/>
        </w:numP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Year Two</w:t>
      </w:r>
      <w:r w:rsidR="007558B8">
        <w:rPr>
          <w:rFonts w:ascii="Avenir Book" w:hAnsi="Avenir Book"/>
          <w:b/>
          <w:bCs/>
          <w:sz w:val="22"/>
          <w:szCs w:val="22"/>
        </w:rPr>
        <w:t xml:space="preserve"> </w:t>
      </w:r>
      <w:r>
        <w:rPr>
          <w:rFonts w:ascii="Avenir Book" w:hAnsi="Avenir Book"/>
          <w:b/>
          <w:bCs/>
          <w:sz w:val="22"/>
          <w:szCs w:val="22"/>
        </w:rPr>
        <w:t>begins with the First Sunday of Advent/Nov 30</w:t>
      </w:r>
    </w:p>
    <w:p w14:paraId="4B77108A" w14:textId="77777777" w:rsidR="005953F8" w:rsidRDefault="005953F8" w:rsidP="00DC3F76">
      <w:pPr>
        <w:rPr>
          <w:rFonts w:ascii="Avenir Book" w:hAnsi="Avenir Book"/>
          <w:b/>
          <w:bCs/>
          <w:sz w:val="22"/>
          <w:szCs w:val="22"/>
        </w:rPr>
      </w:pPr>
    </w:p>
    <w:p w14:paraId="26598643" w14:textId="0B9D291C" w:rsidR="00DC3F76" w:rsidRPr="00965DC7" w:rsidRDefault="00DC3F76" w:rsidP="00DC3F76">
      <w:pPr>
        <w:rPr>
          <w:rFonts w:ascii="Avenir Book" w:hAnsi="Avenir Book"/>
          <w:sz w:val="22"/>
          <w:szCs w:val="22"/>
        </w:rPr>
      </w:pPr>
      <w:r w:rsidRPr="00965DC7">
        <w:rPr>
          <w:rFonts w:ascii="Avenir Book" w:hAnsi="Avenir Book"/>
          <w:sz w:val="22"/>
          <w:szCs w:val="22"/>
        </w:rPr>
        <w:t xml:space="preserve">The </w:t>
      </w:r>
      <w:r w:rsidR="0064292B">
        <w:rPr>
          <w:rFonts w:ascii="Avenir Book" w:hAnsi="Avenir Book"/>
          <w:sz w:val="22"/>
          <w:szCs w:val="22"/>
        </w:rPr>
        <w:t xml:space="preserve">Daily </w:t>
      </w:r>
      <w:r w:rsidRPr="00965DC7">
        <w:rPr>
          <w:rFonts w:ascii="Avenir Book" w:hAnsi="Avenir Book"/>
          <w:sz w:val="22"/>
          <w:szCs w:val="22"/>
        </w:rPr>
        <w:t>Anglican Cycle of Prayer is available online at</w:t>
      </w:r>
      <w:r w:rsidR="007558B8">
        <w:rPr>
          <w:rFonts w:ascii="Avenir Book" w:hAnsi="Avenir Book"/>
          <w:sz w:val="22"/>
          <w:szCs w:val="22"/>
        </w:rPr>
        <w:t>:</w:t>
      </w:r>
    </w:p>
    <w:p w14:paraId="53808105" w14:textId="77777777" w:rsidR="00DC3F76" w:rsidRDefault="00D75710" w:rsidP="00DC3F76">
      <w:pPr>
        <w:rPr>
          <w:rStyle w:val="Hyperlink"/>
          <w:rFonts w:ascii="Avenir Book" w:hAnsi="Avenir Book"/>
          <w:sz w:val="22"/>
          <w:szCs w:val="22"/>
        </w:rPr>
      </w:pPr>
      <w:hyperlink r:id="rId9" w:history="1">
        <w:r w:rsidR="00DC3F76" w:rsidRPr="00852CFF">
          <w:rPr>
            <w:rStyle w:val="Hyperlink"/>
            <w:rFonts w:ascii="Avenir Book" w:hAnsi="Avenir Book"/>
            <w:sz w:val="22"/>
            <w:szCs w:val="22"/>
          </w:rPr>
          <w:t>https://www.anglicancommunion.org/resources/cycle-of-prayer/download-the-acp.aspx</w:t>
        </w:r>
      </w:hyperlink>
    </w:p>
    <w:p w14:paraId="2A01BBF5" w14:textId="77777777" w:rsidR="00FD5CE1" w:rsidRDefault="00FD5CE1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03E27E01" w14:textId="77777777" w:rsidR="00DC3F76" w:rsidRDefault="00DC3F76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23089008" w14:textId="000E044E" w:rsidR="00DC3F76" w:rsidRPr="00D94853" w:rsidRDefault="00DC3F76" w:rsidP="00DC3F76">
      <w:pPr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</w:pPr>
      <w:r w:rsidRPr="00D94853">
        <w:rPr>
          <w:rStyle w:val="Hyperlink"/>
          <w:rFonts w:ascii="Avenir Book" w:hAnsi="Avenir Book"/>
          <w:b/>
          <w:bCs/>
          <w:i/>
          <w:iCs/>
          <w:color w:val="000000" w:themeColor="text1"/>
          <w:sz w:val="26"/>
          <w:szCs w:val="22"/>
          <w:u w:val="none"/>
        </w:rPr>
        <w:t>*Please note: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br/>
        <w:t xml:space="preserve">In an effort to keep our diocesan </w:t>
      </w:r>
      <w:r w:rsidR="007558B8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prayer 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list as current as possible</w:t>
      </w:r>
      <w:r w:rsidR="00F86AB4"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,</w:t>
      </w:r>
      <w:r w:rsidR="007558B8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we will 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distribut</w:t>
      </w:r>
      <w:r w:rsidR="007558B8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e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the prayer cycle by quarters:</w:t>
      </w:r>
    </w:p>
    <w:p w14:paraId="0899390C" w14:textId="404278B5" w:rsidR="00A14F0F" w:rsidRDefault="001E33F0" w:rsidP="00A14F0F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January</w:t>
      </w:r>
      <w:r>
        <w:rPr>
          <w:rFonts w:ascii="Avenir Book" w:hAnsi="Avenir Book"/>
          <w:color w:val="000000" w:themeColor="text1"/>
          <w:sz w:val="26"/>
          <w:szCs w:val="22"/>
        </w:rPr>
        <w:t xml:space="preserve"> -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 March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(released 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December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511D9749" w14:textId="7352BCA3" w:rsidR="00A14F0F" w:rsidRDefault="00A14F0F" w:rsidP="00A14F0F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>
        <w:rPr>
          <w:rFonts w:ascii="Avenir Book" w:hAnsi="Avenir Book"/>
          <w:iCs/>
          <w:color w:val="000000" w:themeColor="text1"/>
          <w:sz w:val="26"/>
          <w:szCs w:val="22"/>
        </w:rPr>
        <w:t>April – June (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released 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March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6)</w:t>
      </w:r>
    </w:p>
    <w:p w14:paraId="46E4546A" w14:textId="5CECAE0D" w:rsidR="00C01266" w:rsidRPr="001A20D7" w:rsidRDefault="00C01266" w:rsidP="00C01266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July</w:t>
      </w:r>
      <w:r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September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June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, 2026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265249A2" w14:textId="01D28A71" w:rsidR="001A20D7" w:rsidRPr="001A20D7" w:rsidRDefault="001A20D7" w:rsidP="001A20D7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October</w:t>
      </w:r>
      <w:r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December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September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,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6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49FD9353" w14:textId="77777777" w:rsidR="001E33F0" w:rsidRPr="00FD5CE1" w:rsidRDefault="001E33F0" w:rsidP="001E33F0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1F947F8C" w14:textId="77777777" w:rsidR="00FD5CE1" w:rsidRPr="00D94853" w:rsidRDefault="00FD5CE1" w:rsidP="00FD5CE1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1B38403E" w14:textId="089A0985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  <w:r w:rsidRPr="001252C3">
        <w:rPr>
          <w:rFonts w:ascii="Avenir Book" w:hAnsi="Avenir Book"/>
          <w:color w:val="000000" w:themeColor="text1"/>
          <w:sz w:val="26"/>
          <w:szCs w:val="22"/>
        </w:rPr>
        <w:t xml:space="preserve">Any questions?  Please contact Archdeacon Harry Leip for assistance:  </w:t>
      </w:r>
      <w:hyperlink r:id="rId10" w:history="1">
        <w:r w:rsidR="00FD5CE1" w:rsidRPr="0058082F">
          <w:rPr>
            <w:rStyle w:val="Hyperlink"/>
            <w:rFonts w:ascii="Avenir Book" w:hAnsi="Avenir Book"/>
            <w:sz w:val="26"/>
            <w:szCs w:val="22"/>
          </w:rPr>
          <w:t>hleip@diocesemo.org</w:t>
        </w:r>
      </w:hyperlink>
    </w:p>
    <w:p w14:paraId="797261C5" w14:textId="77777777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</w:p>
    <w:p w14:paraId="341DBD00" w14:textId="09EFB0D2" w:rsidR="001252C3" w:rsidRPr="001252C3" w:rsidRDefault="00FD5CE1" w:rsidP="00DC3F76">
      <w:pPr>
        <w:rPr>
          <w:rFonts w:ascii="Avenir Book" w:hAnsi="Avenir Book"/>
          <w:color w:val="000000" w:themeColor="text1"/>
          <w:sz w:val="26"/>
          <w:szCs w:val="22"/>
        </w:rPr>
      </w:pPr>
      <w:r>
        <w:rPr>
          <w:rFonts w:ascii="Avenir Book" w:hAnsi="Avenir Book"/>
          <w:noProof/>
          <w:color w:val="000000" w:themeColor="text1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F2EA5" wp14:editId="64AE75F4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54864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76742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9pt" to="4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50145763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1AE57125" w14:textId="665E7D4A" w:rsidR="00DC3F76" w:rsidRPr="00D94853" w:rsidRDefault="001A20D7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October 5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Seventeenth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6F32658A" w14:textId="35AC6B18" w:rsidR="00DC3F76" w:rsidRPr="00D94853" w:rsidRDefault="000A772A" w:rsidP="00DC3F76">
      <w:pPr>
        <w:rPr>
          <w:rFonts w:ascii="Avenir Book" w:hAnsi="Avenir Book"/>
          <w:szCs w:val="20"/>
        </w:rPr>
      </w:pPr>
      <w:r w:rsidRPr="000A772A">
        <w:rPr>
          <w:rFonts w:ascii="Avenir Book" w:hAnsi="Avenir Book"/>
          <w:szCs w:val="20"/>
        </w:rPr>
        <w:t>In our Diocese of Missouri, we pray for the people and ministry of The Episcopal Church of St. Michael &amp; St. George (1848/1912) in Clayto</w:t>
      </w:r>
      <w:r w:rsidR="007558B8">
        <w:rPr>
          <w:rFonts w:ascii="Avenir Book" w:hAnsi="Avenir Book"/>
          <w:szCs w:val="20"/>
        </w:rPr>
        <w:t xml:space="preserve">n and Andrew, their Rector; </w:t>
      </w:r>
      <w:r w:rsidRPr="000A772A">
        <w:rPr>
          <w:rFonts w:ascii="Avenir Book" w:hAnsi="Avenir Book"/>
          <w:szCs w:val="20"/>
        </w:rPr>
        <w:t>Peter &amp; Tom, their Assistant Rectors, and Stewart &amp; Anne, their Priest Associates.</w:t>
      </w:r>
    </w:p>
    <w:p w14:paraId="7B6E5BCF" w14:textId="2434FA5F" w:rsidR="00DC3F76" w:rsidRPr="00D94853" w:rsidRDefault="00DC3F76" w:rsidP="00766A4C">
      <w:pPr>
        <w:pStyle w:val="ListParagraph"/>
        <w:numPr>
          <w:ilvl w:val="0"/>
          <w:numId w:val="2"/>
        </w:numPr>
        <w:rPr>
          <w:rFonts w:ascii="Avenir Book" w:hAnsi="Avenir Book"/>
          <w:i/>
          <w:iCs/>
          <w:szCs w:val="20"/>
        </w:rPr>
      </w:pPr>
      <w:r w:rsidRPr="00D94853">
        <w:rPr>
          <w:rFonts w:ascii="Avenir Book" w:hAnsi="Avenir Book"/>
          <w:szCs w:val="20"/>
        </w:rPr>
        <w:t xml:space="preserve">In our companion Diocese of Puerto Rico, we pray for </w:t>
      </w:r>
      <w:r w:rsidR="00766A4C">
        <w:rPr>
          <w:rFonts w:ascii="Avenir Book" w:hAnsi="Avenir Book"/>
          <w:szCs w:val="20"/>
        </w:rPr>
        <w:t>Happy Kitchen</w:t>
      </w:r>
      <w:r w:rsidR="005762B0">
        <w:rPr>
          <w:rFonts w:ascii="Avenir Book" w:hAnsi="Avenir Book"/>
          <w:szCs w:val="20"/>
        </w:rPr>
        <w:t>.</w:t>
      </w:r>
    </w:p>
    <w:p w14:paraId="53C51DFE" w14:textId="242D92BF" w:rsidR="00DC3F76" w:rsidRDefault="00164292" w:rsidP="00C90333">
      <w:pPr>
        <w:pStyle w:val="ListParagraph"/>
        <w:numPr>
          <w:ilvl w:val="0"/>
          <w:numId w:val="2"/>
        </w:numPr>
        <w:rPr>
          <w:rFonts w:ascii="Avenir Book" w:hAnsi="Avenir Book"/>
          <w:szCs w:val="20"/>
        </w:rPr>
      </w:pPr>
      <w:r w:rsidRPr="004F6044">
        <w:rPr>
          <w:rFonts w:ascii="Avenir Book" w:hAnsi="Avenir Book"/>
          <w:szCs w:val="20"/>
        </w:rPr>
        <w:t xml:space="preserve">In the Anglican Communion, we pray for the people and ministry of </w:t>
      </w:r>
      <w:r w:rsidR="00C90333" w:rsidRPr="00C90333">
        <w:rPr>
          <w:rFonts w:ascii="Avenir Book" w:hAnsi="Avenir Book"/>
          <w:szCs w:val="20"/>
        </w:rPr>
        <w:t>The Anglican Church of Tanzania</w:t>
      </w:r>
      <w:r w:rsidR="004352B5">
        <w:rPr>
          <w:rFonts w:ascii="Avenir Book" w:hAnsi="Avenir Book"/>
          <w:szCs w:val="20"/>
        </w:rPr>
        <w:t>.</w:t>
      </w:r>
    </w:p>
    <w:p w14:paraId="7E3E49FD" w14:textId="77777777" w:rsidR="00EB4E38" w:rsidRPr="004F6044" w:rsidRDefault="00EB4E38" w:rsidP="00EB4E38">
      <w:pPr>
        <w:pStyle w:val="ListParagraph"/>
        <w:rPr>
          <w:rFonts w:ascii="Avenir Book" w:hAnsi="Avenir Book"/>
          <w:szCs w:val="20"/>
        </w:rPr>
      </w:pPr>
    </w:p>
    <w:p w14:paraId="787D3B4D" w14:textId="26542FE5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October 12:  The Eighteenth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7AB26E9E" w14:textId="6CBE6F6E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0A772A" w:rsidRPr="000A772A">
        <w:rPr>
          <w:rFonts w:ascii="Avenir Book" w:hAnsi="Avenir Book"/>
          <w:szCs w:val="20"/>
        </w:rPr>
        <w:t xml:space="preserve">St. John’s Episcopal Church (1853) in Eolia and </w:t>
      </w:r>
      <w:r w:rsidR="000A772A">
        <w:rPr>
          <w:rFonts w:ascii="Avenir Book" w:hAnsi="Avenir Book"/>
          <w:szCs w:val="20"/>
        </w:rPr>
        <w:t>for Deb, their Deacon-in-Charge</w:t>
      </w:r>
      <w:r w:rsidR="008D00CA">
        <w:rPr>
          <w:rFonts w:ascii="Avenir Book" w:hAnsi="Avenir Book"/>
          <w:szCs w:val="20"/>
        </w:rPr>
        <w:t>.</w:t>
      </w:r>
    </w:p>
    <w:p w14:paraId="4DE14472" w14:textId="77777777" w:rsidR="00766A4C" w:rsidRDefault="00766A4C" w:rsidP="00766A4C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>In our companion Diocese of Puerto Rico, we pray for The Advent (</w:t>
      </w:r>
      <w:proofErr w:type="spellStart"/>
      <w:r w:rsidRPr="00766A4C">
        <w:rPr>
          <w:rFonts w:ascii="Avenir Book" w:hAnsi="Avenir Book"/>
          <w:szCs w:val="20"/>
        </w:rPr>
        <w:t>Misión</w:t>
      </w:r>
      <w:proofErr w:type="spellEnd"/>
      <w:r w:rsidRPr="00766A4C">
        <w:rPr>
          <w:rFonts w:ascii="Avenir Book" w:hAnsi="Avenir Book"/>
          <w:szCs w:val="20"/>
        </w:rPr>
        <w:t xml:space="preserve"> El </w:t>
      </w:r>
      <w:proofErr w:type="spellStart"/>
      <w:r w:rsidRPr="00766A4C">
        <w:rPr>
          <w:rFonts w:ascii="Avenir Book" w:hAnsi="Avenir Book"/>
          <w:szCs w:val="20"/>
        </w:rPr>
        <w:t>Adviento</w:t>
      </w:r>
      <w:proofErr w:type="spellEnd"/>
      <w:r w:rsidRPr="00766A4C">
        <w:rPr>
          <w:rFonts w:ascii="Avenir Book" w:hAnsi="Avenir Book"/>
          <w:szCs w:val="20"/>
        </w:rPr>
        <w:t>) in Carolina.</w:t>
      </w:r>
    </w:p>
    <w:p w14:paraId="0CAA8865" w14:textId="560BB143" w:rsidR="00164292" w:rsidRPr="00A22477" w:rsidRDefault="00164292" w:rsidP="00766A4C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FD5CE1">
        <w:rPr>
          <w:rFonts w:ascii="Avenir Book" w:hAnsi="Avenir Book"/>
          <w:szCs w:val="20"/>
        </w:rPr>
        <w:t xml:space="preserve">nglican Communion, we pray for </w:t>
      </w:r>
      <w:r w:rsidR="00C90333" w:rsidRPr="00C90333">
        <w:rPr>
          <w:rFonts w:ascii="Avenir Book" w:hAnsi="Avenir Book"/>
          <w:szCs w:val="20"/>
        </w:rPr>
        <w:t>The Church of the Province</w:t>
      </w:r>
      <w:r w:rsidR="00A22477">
        <w:rPr>
          <w:rFonts w:ascii="Avenir Book" w:hAnsi="Avenir Book"/>
          <w:szCs w:val="20"/>
        </w:rPr>
        <w:t xml:space="preserve"> </w:t>
      </w:r>
      <w:r w:rsidR="00C90333" w:rsidRPr="00A22477">
        <w:rPr>
          <w:rFonts w:ascii="Avenir Book" w:hAnsi="Avenir Book"/>
          <w:szCs w:val="20"/>
        </w:rPr>
        <w:t>of Uganda</w:t>
      </w:r>
      <w:r w:rsidR="004352B5" w:rsidRPr="00A22477">
        <w:rPr>
          <w:rFonts w:ascii="Avenir Book" w:hAnsi="Avenir Book"/>
          <w:szCs w:val="20"/>
        </w:rPr>
        <w:t>.</w:t>
      </w:r>
    </w:p>
    <w:p w14:paraId="1F75E5BB" w14:textId="77777777" w:rsidR="00422E6F" w:rsidRDefault="00422E6F" w:rsidP="006826CF">
      <w:pPr>
        <w:rPr>
          <w:rFonts w:ascii="Avenir Book" w:hAnsi="Avenir Book"/>
          <w:b/>
          <w:bCs/>
          <w:szCs w:val="20"/>
        </w:rPr>
      </w:pPr>
    </w:p>
    <w:p w14:paraId="4621AF80" w14:textId="740FF0C7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October 19:  The Nineteenth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693576DF" w14:textId="60C5B1F1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0A772A" w:rsidRPr="000A772A">
        <w:rPr>
          <w:rFonts w:ascii="Avenir Book" w:hAnsi="Avenir Book"/>
          <w:szCs w:val="20"/>
        </w:rPr>
        <w:t>Calvary Episcopal Church (1854) in Louisiana and for Deb, their Deacon-in-Charge.</w:t>
      </w:r>
    </w:p>
    <w:p w14:paraId="431E295F" w14:textId="13B29578" w:rsidR="00DC3F76" w:rsidRPr="00D94853" w:rsidRDefault="00766A4C" w:rsidP="00766A4C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</w:t>
      </w:r>
      <w:proofErr w:type="spellStart"/>
      <w:r w:rsidRPr="00766A4C">
        <w:rPr>
          <w:rFonts w:ascii="Avenir Book" w:hAnsi="Avenir Book"/>
          <w:szCs w:val="20"/>
        </w:rPr>
        <w:t>Comité</w:t>
      </w:r>
      <w:proofErr w:type="spellEnd"/>
      <w:r w:rsidRPr="00766A4C">
        <w:rPr>
          <w:rFonts w:ascii="Avenir Book" w:hAnsi="Avenir Book"/>
          <w:szCs w:val="20"/>
        </w:rPr>
        <w:t xml:space="preserve"> </w:t>
      </w:r>
      <w:proofErr w:type="spellStart"/>
      <w:r w:rsidRPr="00766A4C">
        <w:rPr>
          <w:rFonts w:ascii="Avenir Book" w:hAnsi="Avenir Book"/>
          <w:szCs w:val="20"/>
        </w:rPr>
        <w:t>Asuntos</w:t>
      </w:r>
      <w:proofErr w:type="spellEnd"/>
      <w:r w:rsidRPr="00766A4C">
        <w:rPr>
          <w:rFonts w:ascii="Avenir Book" w:hAnsi="Avenir Book"/>
          <w:szCs w:val="20"/>
        </w:rPr>
        <w:t xml:space="preserve"> Extra-</w:t>
      </w:r>
      <w:proofErr w:type="spellStart"/>
      <w:r w:rsidRPr="00766A4C">
        <w:rPr>
          <w:rFonts w:ascii="Avenir Book" w:hAnsi="Avenir Book"/>
          <w:szCs w:val="20"/>
        </w:rPr>
        <w:t>Ordinar</w:t>
      </w:r>
      <w:r>
        <w:rPr>
          <w:rFonts w:ascii="Avenir Book" w:hAnsi="Avenir Book"/>
          <w:szCs w:val="20"/>
        </w:rPr>
        <w:t>ios</w:t>
      </w:r>
      <w:proofErr w:type="spellEnd"/>
      <w:r>
        <w:rPr>
          <w:rFonts w:ascii="Avenir Book" w:hAnsi="Avenir Book"/>
          <w:szCs w:val="20"/>
        </w:rPr>
        <w:t>/Companion Diocese Committee</w:t>
      </w:r>
      <w:r w:rsidR="005762B0">
        <w:rPr>
          <w:rFonts w:ascii="Avenir Book" w:hAnsi="Avenir Book"/>
          <w:szCs w:val="20"/>
        </w:rPr>
        <w:t>.</w:t>
      </w:r>
    </w:p>
    <w:p w14:paraId="3DE76B05" w14:textId="323DC125" w:rsidR="00164292" w:rsidRPr="007558B8" w:rsidRDefault="00164292" w:rsidP="007558B8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Diocese of Perth – The Anglican</w:t>
      </w:r>
      <w:r w:rsidR="007558B8">
        <w:rPr>
          <w:rFonts w:ascii="Avenir Book" w:hAnsi="Avenir Book"/>
          <w:szCs w:val="20"/>
        </w:rPr>
        <w:t xml:space="preserve"> </w:t>
      </w:r>
      <w:r w:rsidR="00C90333" w:rsidRPr="007558B8">
        <w:rPr>
          <w:rFonts w:ascii="Avenir Book" w:hAnsi="Avenir Book"/>
          <w:szCs w:val="20"/>
        </w:rPr>
        <w:t>Church of Australia</w:t>
      </w:r>
      <w:r w:rsidR="004352B5" w:rsidRPr="007558B8">
        <w:rPr>
          <w:rFonts w:ascii="Avenir Book" w:hAnsi="Avenir Book"/>
          <w:szCs w:val="20"/>
        </w:rPr>
        <w:t>.</w:t>
      </w:r>
    </w:p>
    <w:p w14:paraId="6C9362D5" w14:textId="77777777" w:rsidR="003210AA" w:rsidRPr="00D94853" w:rsidRDefault="003210AA" w:rsidP="00DC3F76">
      <w:pPr>
        <w:rPr>
          <w:rFonts w:ascii="Avenir Book" w:hAnsi="Avenir Book"/>
          <w:b/>
          <w:bCs/>
          <w:szCs w:val="20"/>
        </w:rPr>
      </w:pPr>
    </w:p>
    <w:p w14:paraId="6536A8AE" w14:textId="20BC8F8B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October 26</w:t>
      </w:r>
      <w:r w:rsidR="006826CF">
        <w:rPr>
          <w:rFonts w:ascii="Avenir Book" w:hAnsi="Avenir Book"/>
          <w:b/>
          <w:bCs/>
          <w:szCs w:val="20"/>
        </w:rPr>
        <w:t xml:space="preserve">:  The </w:t>
      </w:r>
      <w:r>
        <w:rPr>
          <w:rFonts w:ascii="Avenir Book" w:hAnsi="Avenir Book"/>
          <w:b/>
          <w:bCs/>
          <w:szCs w:val="20"/>
        </w:rPr>
        <w:t>Twentieth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419B7B80" w14:textId="7986D091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0A772A" w:rsidRPr="000A772A">
        <w:rPr>
          <w:rFonts w:ascii="Avenir Book" w:hAnsi="Avenir Book"/>
          <w:szCs w:val="20"/>
        </w:rPr>
        <w:t>Calvary Episcopal Church (1855) in Columbia and Ann, their Rector; Josh, their Associate Rector; and Beth their deacon.</w:t>
      </w:r>
    </w:p>
    <w:p w14:paraId="7EA0FD0F" w14:textId="77777777" w:rsidR="00766A4C" w:rsidRDefault="00766A4C" w:rsidP="00766A4C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St. Steven the Martyr (Misión San Esteban, El </w:t>
      </w:r>
      <w:proofErr w:type="spellStart"/>
      <w:r w:rsidRPr="00766A4C">
        <w:rPr>
          <w:rFonts w:ascii="Avenir Book" w:hAnsi="Avenir Book"/>
          <w:szCs w:val="20"/>
        </w:rPr>
        <w:t>Mártir</w:t>
      </w:r>
      <w:proofErr w:type="spellEnd"/>
      <w:r w:rsidRPr="00766A4C">
        <w:rPr>
          <w:rFonts w:ascii="Avenir Book" w:hAnsi="Avenir Book"/>
          <w:szCs w:val="20"/>
        </w:rPr>
        <w:t>) in Guaynabo.</w:t>
      </w:r>
    </w:p>
    <w:p w14:paraId="46C70DAF" w14:textId="01192309" w:rsidR="00DC3F76" w:rsidRPr="004352B5" w:rsidRDefault="002F5D65" w:rsidP="00766A4C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4352B5">
        <w:rPr>
          <w:rFonts w:ascii="Avenir Book" w:hAnsi="Avenir Book"/>
          <w:szCs w:val="20"/>
        </w:rPr>
        <w:t xml:space="preserve">In the Anglican </w:t>
      </w:r>
      <w:r w:rsidR="00EB2AA1" w:rsidRPr="004352B5">
        <w:rPr>
          <w:rFonts w:ascii="Avenir Book" w:hAnsi="Avenir Book"/>
          <w:szCs w:val="20"/>
        </w:rPr>
        <w:t xml:space="preserve">Communion, we pray for </w:t>
      </w:r>
      <w:r w:rsidR="00C90333" w:rsidRPr="00C90333">
        <w:rPr>
          <w:rFonts w:ascii="Avenir Book" w:hAnsi="Avenir Book"/>
          <w:szCs w:val="20"/>
        </w:rPr>
        <w:t>The Church in Wales</w:t>
      </w:r>
      <w:r w:rsidR="004352B5">
        <w:rPr>
          <w:rFonts w:ascii="Avenir Book" w:hAnsi="Avenir Book"/>
          <w:szCs w:val="20"/>
        </w:rPr>
        <w:t>.</w:t>
      </w:r>
    </w:p>
    <w:p w14:paraId="1A1EBFA1" w14:textId="77777777" w:rsidR="00EB4E38" w:rsidRPr="00D94853" w:rsidRDefault="00EB4E38" w:rsidP="00EB4E38">
      <w:pPr>
        <w:pStyle w:val="ListParagraph"/>
        <w:rPr>
          <w:rFonts w:ascii="Avenir Book" w:hAnsi="Avenir Book"/>
          <w:szCs w:val="20"/>
        </w:rPr>
      </w:pPr>
    </w:p>
    <w:p w14:paraId="7BD8B9C5" w14:textId="4FB7F220" w:rsidR="00CB1D55" w:rsidRDefault="00CB1D55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4506E8CB" w14:textId="77777777" w:rsidR="00CB1D55" w:rsidRDefault="00CB1D55" w:rsidP="00DC3F76">
      <w:pPr>
        <w:rPr>
          <w:rFonts w:ascii="Avenir Book" w:hAnsi="Avenir Book"/>
          <w:b/>
          <w:bCs/>
          <w:szCs w:val="20"/>
        </w:rPr>
      </w:pPr>
    </w:p>
    <w:p w14:paraId="36A95B42" w14:textId="77777777" w:rsidR="00EB4E38" w:rsidRDefault="00EB4E38" w:rsidP="00DC3F76">
      <w:pPr>
        <w:rPr>
          <w:rFonts w:ascii="Avenir Book" w:hAnsi="Avenir Book"/>
          <w:b/>
          <w:bCs/>
          <w:szCs w:val="20"/>
        </w:rPr>
      </w:pPr>
    </w:p>
    <w:p w14:paraId="5D64DCF9" w14:textId="68E0112D" w:rsidR="00DC3F76" w:rsidRPr="00D94853" w:rsidRDefault="001A20D7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November 2</w:t>
      </w:r>
      <w:r w:rsidR="006826CF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Twenty-first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  <w:r>
        <w:rPr>
          <w:rFonts w:ascii="Avenir Book" w:hAnsi="Avenir Book"/>
          <w:b/>
          <w:bCs/>
          <w:szCs w:val="20"/>
        </w:rPr>
        <w:t>/All Saints</w:t>
      </w:r>
    </w:p>
    <w:p w14:paraId="7EA79C28" w14:textId="56228518" w:rsidR="00981982" w:rsidRDefault="00981982" w:rsidP="00981982">
      <w:pPr>
        <w:rPr>
          <w:rFonts w:ascii="Avenir Book" w:hAnsi="Avenir Book"/>
          <w:szCs w:val="20"/>
        </w:rPr>
      </w:pPr>
      <w:r w:rsidRPr="00981982">
        <w:rPr>
          <w:rFonts w:ascii="Avenir Book" w:hAnsi="Avenir Book"/>
          <w:szCs w:val="20"/>
        </w:rPr>
        <w:t>In our Diocese of Missouri, we pray for the people and ministry of</w:t>
      </w:r>
      <w:r w:rsidR="0075429F">
        <w:rPr>
          <w:rFonts w:ascii="Avenir Book" w:hAnsi="Avenir Book"/>
          <w:szCs w:val="20"/>
        </w:rPr>
        <w:t xml:space="preserve"> </w:t>
      </w:r>
      <w:r w:rsidR="000A772A" w:rsidRPr="000A772A">
        <w:rPr>
          <w:rFonts w:ascii="Avenir Book" w:hAnsi="Avenir Book"/>
          <w:szCs w:val="20"/>
        </w:rPr>
        <w:t xml:space="preserve">Trinity Episcopal Church (1855) in the Central West End/St. Louis and Paul, their Rector; and </w:t>
      </w:r>
      <w:r w:rsidR="000A772A">
        <w:rPr>
          <w:rFonts w:ascii="Avenir Book" w:hAnsi="Avenir Book"/>
          <w:szCs w:val="20"/>
        </w:rPr>
        <w:t>Harry their deacon</w:t>
      </w:r>
      <w:r w:rsidRPr="00981982">
        <w:rPr>
          <w:rFonts w:ascii="Avenir Book" w:hAnsi="Avenir Book"/>
          <w:szCs w:val="20"/>
        </w:rPr>
        <w:t>.</w:t>
      </w:r>
    </w:p>
    <w:p w14:paraId="24875FEF" w14:textId="77777777" w:rsidR="00766A4C" w:rsidRDefault="00766A4C" w:rsidP="00766A4C">
      <w:pPr>
        <w:pStyle w:val="ListParagraph"/>
        <w:numPr>
          <w:ilvl w:val="0"/>
          <w:numId w:val="6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Centro de </w:t>
      </w:r>
      <w:proofErr w:type="spellStart"/>
      <w:r w:rsidRPr="00766A4C">
        <w:rPr>
          <w:rFonts w:ascii="Avenir Book" w:hAnsi="Avenir Book"/>
          <w:szCs w:val="20"/>
        </w:rPr>
        <w:t>Retiros</w:t>
      </w:r>
      <w:proofErr w:type="spellEnd"/>
      <w:r w:rsidRPr="00766A4C">
        <w:rPr>
          <w:rFonts w:ascii="Avenir Book" w:hAnsi="Avenir Book"/>
          <w:szCs w:val="20"/>
        </w:rPr>
        <w:t xml:space="preserve"> y </w:t>
      </w:r>
      <w:proofErr w:type="spellStart"/>
      <w:r w:rsidRPr="00766A4C">
        <w:rPr>
          <w:rFonts w:ascii="Avenir Book" w:hAnsi="Avenir Book"/>
          <w:szCs w:val="20"/>
        </w:rPr>
        <w:t>Espiritualidad</w:t>
      </w:r>
      <w:proofErr w:type="spellEnd"/>
      <w:r w:rsidRPr="00766A4C">
        <w:rPr>
          <w:rFonts w:ascii="Avenir Book" w:hAnsi="Avenir Book"/>
          <w:szCs w:val="20"/>
        </w:rPr>
        <w:t xml:space="preserve"> San Justo.</w:t>
      </w:r>
    </w:p>
    <w:p w14:paraId="74B7918D" w14:textId="787806FF" w:rsidR="002F5D65" w:rsidRPr="00A22477" w:rsidRDefault="002F5D65" w:rsidP="00766A4C">
      <w:pPr>
        <w:pStyle w:val="ListParagraph"/>
        <w:numPr>
          <w:ilvl w:val="0"/>
          <w:numId w:val="6"/>
        </w:numPr>
        <w:rPr>
          <w:rFonts w:ascii="Avenir Book" w:hAnsi="Avenir Book"/>
          <w:szCs w:val="20"/>
        </w:rPr>
      </w:pPr>
      <w:r w:rsidRPr="004352B5">
        <w:rPr>
          <w:rFonts w:ascii="Avenir Book" w:hAnsi="Avenir Book"/>
          <w:szCs w:val="20"/>
        </w:rPr>
        <w:t>In the A</w:t>
      </w:r>
      <w:r w:rsidR="00EB2AA1" w:rsidRPr="004352B5">
        <w:rPr>
          <w:rFonts w:ascii="Avenir Book" w:hAnsi="Avenir Book"/>
          <w:szCs w:val="20"/>
        </w:rPr>
        <w:t xml:space="preserve">nglican Communion, we pray for </w:t>
      </w:r>
      <w:r w:rsidR="00C90333" w:rsidRPr="00C90333">
        <w:rPr>
          <w:rFonts w:ascii="Avenir Book" w:hAnsi="Avenir Book"/>
          <w:szCs w:val="20"/>
        </w:rPr>
        <w:t>The Anglican Church of Papua</w:t>
      </w:r>
      <w:r w:rsidR="00A22477">
        <w:rPr>
          <w:rFonts w:ascii="Avenir Book" w:hAnsi="Avenir Book"/>
          <w:szCs w:val="20"/>
        </w:rPr>
        <w:t xml:space="preserve"> </w:t>
      </w:r>
      <w:r w:rsidR="00C90333" w:rsidRPr="00A22477">
        <w:rPr>
          <w:rFonts w:ascii="Avenir Book" w:hAnsi="Avenir Book"/>
          <w:szCs w:val="20"/>
        </w:rPr>
        <w:t>New Guinea</w:t>
      </w:r>
      <w:r w:rsidR="004352B5" w:rsidRPr="00A22477">
        <w:rPr>
          <w:rFonts w:ascii="Avenir Book" w:hAnsi="Avenir Book"/>
          <w:szCs w:val="20"/>
        </w:rPr>
        <w:t>.</w:t>
      </w:r>
    </w:p>
    <w:p w14:paraId="3517467C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7CEF09BC" w14:textId="28C7C3E3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November 9</w:t>
      </w:r>
      <w:r w:rsidR="006826CF">
        <w:rPr>
          <w:rFonts w:ascii="Avenir Book" w:hAnsi="Avenir Book"/>
          <w:b/>
          <w:bCs/>
          <w:szCs w:val="20"/>
        </w:rPr>
        <w:t>:  The</w:t>
      </w:r>
      <w:r>
        <w:rPr>
          <w:rFonts w:ascii="Avenir Book" w:hAnsi="Avenir Book"/>
          <w:b/>
          <w:bCs/>
          <w:szCs w:val="20"/>
        </w:rPr>
        <w:t xml:space="preserve"> Twenty-second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114B1F3B" w14:textId="5DE58DD0" w:rsidR="00C60E3A" w:rsidRDefault="001C5326" w:rsidP="00C60E3A">
      <w:pPr>
        <w:rPr>
          <w:rFonts w:ascii="Avenir Book" w:hAnsi="Avenir Book"/>
          <w:szCs w:val="20"/>
        </w:rPr>
      </w:pPr>
      <w:r w:rsidRPr="001C5326">
        <w:rPr>
          <w:rFonts w:ascii="Avenir Book" w:hAnsi="Avenir Book"/>
          <w:szCs w:val="20"/>
        </w:rPr>
        <w:t xml:space="preserve">In our Diocese of Missouri, we pray for the people and ministry of </w:t>
      </w:r>
      <w:r w:rsidR="000A772A" w:rsidRPr="000A772A">
        <w:rPr>
          <w:rFonts w:ascii="Avenir Book" w:hAnsi="Avenir Book"/>
          <w:szCs w:val="20"/>
        </w:rPr>
        <w:t>Grace Episcopal Church (1859) in Kirkwood and Lisa, their Rector</w:t>
      </w:r>
      <w:r w:rsidR="00296C15">
        <w:rPr>
          <w:rFonts w:ascii="Avenir Book" w:hAnsi="Avenir Book"/>
          <w:szCs w:val="20"/>
        </w:rPr>
        <w:t>.</w:t>
      </w:r>
    </w:p>
    <w:p w14:paraId="2CBD1832" w14:textId="77777777" w:rsidR="00766A4C" w:rsidRDefault="00766A4C" w:rsidP="00766A4C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St. Peter the Apostle (Misión San Pedro </w:t>
      </w:r>
      <w:proofErr w:type="spellStart"/>
      <w:r w:rsidRPr="00766A4C">
        <w:rPr>
          <w:rFonts w:ascii="Avenir Book" w:hAnsi="Avenir Book"/>
          <w:szCs w:val="20"/>
        </w:rPr>
        <w:t>Apóstol</w:t>
      </w:r>
      <w:proofErr w:type="spellEnd"/>
      <w:r w:rsidRPr="00766A4C">
        <w:rPr>
          <w:rFonts w:ascii="Avenir Book" w:hAnsi="Avenir Book"/>
          <w:szCs w:val="20"/>
        </w:rPr>
        <w:t xml:space="preserve">) in </w:t>
      </w:r>
      <w:proofErr w:type="spellStart"/>
      <w:r w:rsidRPr="00766A4C">
        <w:rPr>
          <w:rFonts w:ascii="Avenir Book" w:hAnsi="Avenir Book"/>
          <w:szCs w:val="20"/>
        </w:rPr>
        <w:t>Guayama</w:t>
      </w:r>
      <w:proofErr w:type="spellEnd"/>
      <w:r w:rsidRPr="00766A4C">
        <w:rPr>
          <w:rFonts w:ascii="Avenir Book" w:hAnsi="Avenir Book"/>
          <w:szCs w:val="20"/>
        </w:rPr>
        <w:t>.</w:t>
      </w:r>
    </w:p>
    <w:p w14:paraId="5E270744" w14:textId="6D55F387" w:rsidR="002F5D65" w:rsidRPr="00A22477" w:rsidRDefault="002F5D65" w:rsidP="00766A4C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C90333" w:rsidRPr="00C90333">
        <w:rPr>
          <w:rFonts w:ascii="Avenir Book" w:hAnsi="Avenir Book"/>
          <w:szCs w:val="20"/>
        </w:rPr>
        <w:t>The Church in the Province of the</w:t>
      </w:r>
      <w:r w:rsidR="00A22477">
        <w:rPr>
          <w:rFonts w:ascii="Avenir Book" w:hAnsi="Avenir Book"/>
          <w:szCs w:val="20"/>
        </w:rPr>
        <w:t xml:space="preserve"> </w:t>
      </w:r>
      <w:r w:rsidR="00C90333" w:rsidRPr="00A22477">
        <w:rPr>
          <w:rFonts w:ascii="Avenir Book" w:hAnsi="Avenir Book"/>
          <w:szCs w:val="20"/>
        </w:rPr>
        <w:t>West Indies</w:t>
      </w:r>
      <w:r w:rsidR="00821245" w:rsidRPr="00A22477">
        <w:rPr>
          <w:rFonts w:ascii="Avenir Book" w:hAnsi="Avenir Book"/>
          <w:szCs w:val="20"/>
        </w:rPr>
        <w:t>.</w:t>
      </w:r>
    </w:p>
    <w:p w14:paraId="126DDF22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441ABECE" w14:textId="07D8F1FA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November 16</w:t>
      </w:r>
      <w:r w:rsidR="006826CF">
        <w:rPr>
          <w:rFonts w:ascii="Avenir Book" w:hAnsi="Avenir Book"/>
          <w:b/>
          <w:bCs/>
          <w:szCs w:val="20"/>
        </w:rPr>
        <w:t>:  The T</w:t>
      </w:r>
      <w:r>
        <w:rPr>
          <w:rFonts w:ascii="Avenir Book" w:hAnsi="Avenir Book"/>
          <w:b/>
          <w:bCs/>
          <w:szCs w:val="20"/>
        </w:rPr>
        <w:t>wenty-third</w:t>
      </w:r>
      <w:r w:rsidR="006826CF">
        <w:rPr>
          <w:rFonts w:ascii="Avenir Book" w:hAnsi="Avenir Book"/>
          <w:b/>
          <w:bCs/>
          <w:szCs w:val="20"/>
        </w:rPr>
        <w:t xml:space="preserve"> Sunday after Pentecost</w:t>
      </w:r>
    </w:p>
    <w:p w14:paraId="0DA09630" w14:textId="56268943" w:rsidR="00DC3F76" w:rsidRPr="00D94853" w:rsidRDefault="00981982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0A772A" w:rsidRPr="000A772A">
        <w:rPr>
          <w:rFonts w:ascii="Avenir Book" w:hAnsi="Avenir Book"/>
          <w:szCs w:val="20"/>
        </w:rPr>
        <w:t xml:space="preserve">Emmanuel Episcopal Church (1866) in Webster Groves and Valori, </w:t>
      </w:r>
      <w:r w:rsidR="00130027">
        <w:rPr>
          <w:rFonts w:ascii="Avenir Book" w:hAnsi="Avenir Book"/>
          <w:szCs w:val="20"/>
        </w:rPr>
        <w:t>their Rector; Sus</w:t>
      </w:r>
      <w:r w:rsidR="000A772A" w:rsidRPr="000A772A">
        <w:rPr>
          <w:rFonts w:ascii="Avenir Book" w:hAnsi="Avenir Book"/>
          <w:szCs w:val="20"/>
        </w:rPr>
        <w:t>anna, their Associate Priest; Warren, Paul and Mandi, their Priest Affiliates; and Jerre their Deacon.</w:t>
      </w:r>
    </w:p>
    <w:p w14:paraId="17B04C06" w14:textId="77777777" w:rsidR="00766A4C" w:rsidRDefault="00766A4C" w:rsidP="00766A4C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Centro </w:t>
      </w:r>
      <w:proofErr w:type="spellStart"/>
      <w:r w:rsidRPr="00766A4C">
        <w:rPr>
          <w:rFonts w:ascii="Avenir Book" w:hAnsi="Avenir Book"/>
          <w:szCs w:val="20"/>
        </w:rPr>
        <w:t>Diocesano</w:t>
      </w:r>
      <w:proofErr w:type="spellEnd"/>
      <w:r w:rsidRPr="00766A4C">
        <w:rPr>
          <w:rFonts w:ascii="Avenir Book" w:hAnsi="Avenir Book"/>
          <w:szCs w:val="20"/>
        </w:rPr>
        <w:t xml:space="preserve"> (Diocesan Center).</w:t>
      </w:r>
    </w:p>
    <w:p w14:paraId="12CA6906" w14:textId="25D107D7" w:rsidR="00DC3F76" w:rsidRPr="00A22477" w:rsidRDefault="002F5D65" w:rsidP="00766A4C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4352B5">
        <w:rPr>
          <w:rFonts w:ascii="Avenir Book" w:hAnsi="Avenir Book"/>
          <w:szCs w:val="20"/>
        </w:rPr>
        <w:t>In the A</w:t>
      </w:r>
      <w:r w:rsidR="00EB2AA1" w:rsidRPr="004352B5">
        <w:rPr>
          <w:rFonts w:ascii="Avenir Book" w:hAnsi="Avenir Book"/>
          <w:szCs w:val="20"/>
        </w:rPr>
        <w:t xml:space="preserve">nglican Communion, we pray for </w:t>
      </w:r>
      <w:r w:rsidR="00C90333" w:rsidRPr="00C90333">
        <w:rPr>
          <w:rFonts w:ascii="Avenir Book" w:hAnsi="Avenir Book"/>
          <w:szCs w:val="20"/>
        </w:rPr>
        <w:t>The Episcopal / Anglican Province of</w:t>
      </w:r>
      <w:r w:rsidR="007558B8">
        <w:rPr>
          <w:rFonts w:ascii="Avenir Book" w:hAnsi="Avenir Book"/>
          <w:szCs w:val="20"/>
        </w:rPr>
        <w:t xml:space="preserve"> </w:t>
      </w:r>
      <w:r w:rsidR="00C90333" w:rsidRPr="00A22477">
        <w:rPr>
          <w:rFonts w:ascii="Avenir Book" w:hAnsi="Avenir Book"/>
          <w:szCs w:val="20"/>
        </w:rPr>
        <w:t>Alexandria</w:t>
      </w:r>
      <w:r w:rsidR="004352B5" w:rsidRPr="00A22477">
        <w:rPr>
          <w:rFonts w:ascii="Avenir Book" w:hAnsi="Avenir Book"/>
          <w:szCs w:val="20"/>
        </w:rPr>
        <w:t>.</w:t>
      </w:r>
    </w:p>
    <w:p w14:paraId="68C80093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768E434F" w14:textId="77777777" w:rsidR="00B93001" w:rsidRDefault="00B93001" w:rsidP="006826CF">
      <w:pPr>
        <w:rPr>
          <w:rFonts w:ascii="Avenir Book" w:hAnsi="Avenir Book"/>
          <w:b/>
          <w:bCs/>
          <w:szCs w:val="20"/>
        </w:rPr>
      </w:pPr>
    </w:p>
    <w:p w14:paraId="4AB91866" w14:textId="77777777" w:rsidR="00B93001" w:rsidRDefault="00B93001" w:rsidP="006826CF">
      <w:pPr>
        <w:rPr>
          <w:rFonts w:ascii="Avenir Book" w:hAnsi="Avenir Book"/>
          <w:b/>
          <w:bCs/>
          <w:szCs w:val="20"/>
        </w:rPr>
      </w:pPr>
    </w:p>
    <w:p w14:paraId="255C207C" w14:textId="405FDB1E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November 23</w:t>
      </w:r>
      <w:r w:rsidR="006826CF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Last Sunday</w:t>
      </w:r>
      <w:r w:rsidR="006826CF">
        <w:rPr>
          <w:rFonts w:ascii="Avenir Book" w:hAnsi="Avenir Book"/>
          <w:b/>
          <w:bCs/>
          <w:szCs w:val="20"/>
        </w:rPr>
        <w:t xml:space="preserve"> after Pentecost</w:t>
      </w:r>
    </w:p>
    <w:p w14:paraId="7F0998FD" w14:textId="7C6853ED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Dioce</w:t>
      </w:r>
      <w:r w:rsidR="00ED4D08">
        <w:rPr>
          <w:rFonts w:ascii="Avenir Book" w:hAnsi="Avenir Book"/>
          <w:szCs w:val="20"/>
        </w:rPr>
        <w:t xml:space="preserve">se of Missouri, we pray for </w:t>
      </w:r>
      <w:r w:rsidR="000A772A" w:rsidRPr="00D94853">
        <w:rPr>
          <w:rFonts w:ascii="Avenir Book" w:hAnsi="Avenir Book"/>
          <w:szCs w:val="20"/>
        </w:rPr>
        <w:t xml:space="preserve">the people and ministry of </w:t>
      </w:r>
      <w:r w:rsidR="000A772A" w:rsidRPr="000A772A">
        <w:rPr>
          <w:rFonts w:ascii="Avenir Book" w:hAnsi="Avenir Book"/>
          <w:szCs w:val="20"/>
        </w:rPr>
        <w:t xml:space="preserve">St. Paul's Episcopal Church (1868) in Carondelet /St. Louis and </w:t>
      </w:r>
      <w:r w:rsidR="00130027">
        <w:rPr>
          <w:rFonts w:ascii="Avenir Book" w:hAnsi="Avenir Book"/>
          <w:szCs w:val="20"/>
        </w:rPr>
        <w:t>Jeff</w:t>
      </w:r>
      <w:r w:rsidR="000A772A" w:rsidRPr="000A772A">
        <w:rPr>
          <w:rFonts w:ascii="Avenir Book" w:hAnsi="Avenir Book"/>
          <w:szCs w:val="20"/>
        </w:rPr>
        <w:t xml:space="preserve">, their </w:t>
      </w:r>
      <w:r w:rsidR="00130027">
        <w:rPr>
          <w:rFonts w:ascii="Avenir Book" w:hAnsi="Avenir Book"/>
          <w:szCs w:val="20"/>
        </w:rPr>
        <w:t xml:space="preserve">Interim </w:t>
      </w:r>
      <w:r w:rsidR="000A772A" w:rsidRPr="000A772A">
        <w:rPr>
          <w:rFonts w:ascii="Avenir Book" w:hAnsi="Avenir Book"/>
          <w:szCs w:val="20"/>
        </w:rPr>
        <w:t>Rector.</w:t>
      </w:r>
    </w:p>
    <w:p w14:paraId="0423AD7D" w14:textId="77777777" w:rsidR="00766A4C" w:rsidRDefault="00766A4C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>In our companion Diocese of Puerto Rico, we pray for Presentation of the Lord (Chapel) (</w:t>
      </w:r>
      <w:proofErr w:type="spellStart"/>
      <w:r w:rsidRPr="00766A4C">
        <w:rPr>
          <w:rFonts w:ascii="Avenir Book" w:hAnsi="Avenir Book"/>
          <w:szCs w:val="20"/>
        </w:rPr>
        <w:t>Estación</w:t>
      </w:r>
      <w:proofErr w:type="spellEnd"/>
      <w:r w:rsidRPr="00766A4C">
        <w:rPr>
          <w:rFonts w:ascii="Avenir Book" w:hAnsi="Avenir Book"/>
          <w:szCs w:val="20"/>
        </w:rPr>
        <w:t xml:space="preserve"> de </w:t>
      </w:r>
      <w:proofErr w:type="spellStart"/>
      <w:r w:rsidRPr="00766A4C">
        <w:rPr>
          <w:rFonts w:ascii="Avenir Book" w:hAnsi="Avenir Book"/>
          <w:szCs w:val="20"/>
        </w:rPr>
        <w:t>Predicación</w:t>
      </w:r>
      <w:proofErr w:type="spellEnd"/>
      <w:r w:rsidRPr="00766A4C">
        <w:rPr>
          <w:rFonts w:ascii="Avenir Book" w:hAnsi="Avenir Book"/>
          <w:szCs w:val="20"/>
        </w:rPr>
        <w:t xml:space="preserve"> La </w:t>
      </w:r>
      <w:proofErr w:type="spellStart"/>
      <w:r w:rsidRPr="00766A4C">
        <w:rPr>
          <w:rFonts w:ascii="Avenir Book" w:hAnsi="Avenir Book"/>
          <w:szCs w:val="20"/>
        </w:rPr>
        <w:t>Presentación</w:t>
      </w:r>
      <w:proofErr w:type="spellEnd"/>
      <w:r w:rsidRPr="00766A4C">
        <w:rPr>
          <w:rFonts w:ascii="Avenir Book" w:hAnsi="Avenir Book"/>
          <w:szCs w:val="20"/>
        </w:rPr>
        <w:t xml:space="preserve"> </w:t>
      </w:r>
      <w:proofErr w:type="gramStart"/>
      <w:r w:rsidRPr="00766A4C">
        <w:rPr>
          <w:rFonts w:ascii="Avenir Book" w:hAnsi="Avenir Book"/>
          <w:szCs w:val="20"/>
        </w:rPr>
        <w:t>del</w:t>
      </w:r>
      <w:proofErr w:type="gramEnd"/>
      <w:r w:rsidRPr="00766A4C">
        <w:rPr>
          <w:rFonts w:ascii="Avenir Book" w:hAnsi="Avenir Book"/>
          <w:szCs w:val="20"/>
        </w:rPr>
        <w:t xml:space="preserve"> </w:t>
      </w:r>
      <w:proofErr w:type="spellStart"/>
      <w:r w:rsidRPr="00766A4C">
        <w:rPr>
          <w:rFonts w:ascii="Avenir Book" w:hAnsi="Avenir Book"/>
          <w:szCs w:val="20"/>
        </w:rPr>
        <w:t>Señor</w:t>
      </w:r>
      <w:proofErr w:type="spellEnd"/>
      <w:r w:rsidRPr="00766A4C">
        <w:rPr>
          <w:rFonts w:ascii="Avenir Book" w:hAnsi="Avenir Book"/>
          <w:szCs w:val="20"/>
        </w:rPr>
        <w:t xml:space="preserve">) in </w:t>
      </w:r>
      <w:proofErr w:type="spellStart"/>
      <w:r w:rsidRPr="00766A4C">
        <w:rPr>
          <w:rFonts w:ascii="Avenir Book" w:hAnsi="Avenir Book"/>
          <w:szCs w:val="20"/>
        </w:rPr>
        <w:t>Gurabo</w:t>
      </w:r>
      <w:proofErr w:type="spellEnd"/>
      <w:r w:rsidRPr="00766A4C">
        <w:rPr>
          <w:rFonts w:ascii="Avenir Book" w:hAnsi="Avenir Book"/>
          <w:szCs w:val="20"/>
        </w:rPr>
        <w:t>.</w:t>
      </w:r>
    </w:p>
    <w:p w14:paraId="6C366943" w14:textId="67C357EB" w:rsidR="0035242E" w:rsidRPr="00A22477" w:rsidRDefault="0035242E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1F09C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Anglican Church in Aotearoa,</w:t>
      </w:r>
      <w:r w:rsidR="00A22477">
        <w:rPr>
          <w:rFonts w:ascii="Avenir Book" w:hAnsi="Avenir Book"/>
          <w:szCs w:val="20"/>
        </w:rPr>
        <w:t xml:space="preserve"> </w:t>
      </w:r>
      <w:r w:rsidR="00C90333" w:rsidRPr="00A22477">
        <w:rPr>
          <w:rFonts w:ascii="Avenir Book" w:hAnsi="Avenir Book"/>
          <w:szCs w:val="20"/>
        </w:rPr>
        <w:t>New Zealand and Polynesia</w:t>
      </w:r>
      <w:r w:rsidR="001F09C3" w:rsidRPr="00A22477">
        <w:rPr>
          <w:rFonts w:ascii="Avenir Book" w:hAnsi="Avenir Book"/>
          <w:szCs w:val="20"/>
        </w:rPr>
        <w:t>.</w:t>
      </w:r>
    </w:p>
    <w:p w14:paraId="2D10905C" w14:textId="77777777" w:rsidR="00CB1D55" w:rsidRDefault="00CB1D55" w:rsidP="00CB1D55">
      <w:pPr>
        <w:rPr>
          <w:rFonts w:ascii="Avenir Book" w:hAnsi="Avenir Book"/>
          <w:szCs w:val="20"/>
        </w:rPr>
      </w:pPr>
    </w:p>
    <w:p w14:paraId="62BF7781" w14:textId="66587876" w:rsidR="001A20D7" w:rsidRDefault="001A20D7" w:rsidP="00CB1D55">
      <w:pPr>
        <w:rPr>
          <w:rFonts w:ascii="Avenir Book" w:hAnsi="Avenir Book"/>
          <w:szCs w:val="20"/>
        </w:rPr>
      </w:pPr>
      <w:r>
        <w:rPr>
          <w:rFonts w:ascii="Avenir Book" w:hAnsi="Avenir Book"/>
          <w:szCs w:val="20"/>
        </w:rPr>
        <w:t>---------------------------------------------------------------------------------------------------------------------</w:t>
      </w:r>
    </w:p>
    <w:p w14:paraId="0B805387" w14:textId="77777777" w:rsidR="00AD30E5" w:rsidRDefault="00AD30E5" w:rsidP="00CB1D55">
      <w:pPr>
        <w:rPr>
          <w:rFonts w:ascii="Avenir Book" w:hAnsi="Avenir Book"/>
          <w:szCs w:val="20"/>
        </w:rPr>
      </w:pPr>
    </w:p>
    <w:p w14:paraId="2AD25090" w14:textId="34B1E7B3" w:rsidR="006826CF" w:rsidRPr="00D94853" w:rsidRDefault="001A20D7" w:rsidP="006826C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November 30</w:t>
      </w:r>
      <w:r w:rsidR="006826CF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First Sunday of Advent</w:t>
      </w:r>
    </w:p>
    <w:p w14:paraId="6169717D" w14:textId="2E8154E6" w:rsidR="006826CF" w:rsidRPr="00D94853" w:rsidRDefault="006826CF" w:rsidP="006826CF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0A772A" w:rsidRPr="000A772A">
        <w:rPr>
          <w:rFonts w:ascii="Avenir Book" w:hAnsi="Avenir Book"/>
          <w:szCs w:val="20"/>
        </w:rPr>
        <w:t>The Episcopal Church of the Holy Communion (1869) in University City and Earl, their Interim Rector; Julie, their Associate Rector</w:t>
      </w:r>
      <w:r w:rsidR="00A22477">
        <w:rPr>
          <w:rFonts w:ascii="Avenir Book" w:hAnsi="Avenir Book"/>
          <w:szCs w:val="20"/>
        </w:rPr>
        <w:t>;</w:t>
      </w:r>
      <w:r w:rsidR="000A772A" w:rsidRPr="000A772A">
        <w:rPr>
          <w:rFonts w:ascii="Avenir Book" w:hAnsi="Avenir Book"/>
          <w:szCs w:val="20"/>
        </w:rPr>
        <w:t xml:space="preserve"> and Chester their Deacon</w:t>
      </w:r>
      <w:r>
        <w:rPr>
          <w:rFonts w:ascii="Avenir Book" w:hAnsi="Avenir Book"/>
          <w:szCs w:val="20"/>
        </w:rPr>
        <w:t>.</w:t>
      </w:r>
    </w:p>
    <w:p w14:paraId="01ACA743" w14:textId="77777777" w:rsidR="00766A4C" w:rsidRDefault="00766A4C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 xml:space="preserve">In our companion Diocese of Puerto Rico, we pray for </w:t>
      </w:r>
      <w:proofErr w:type="spellStart"/>
      <w:r w:rsidRPr="00766A4C">
        <w:rPr>
          <w:rFonts w:ascii="Avenir Book" w:hAnsi="Avenir Book"/>
          <w:szCs w:val="20"/>
        </w:rPr>
        <w:t>Servicio</w:t>
      </w:r>
      <w:proofErr w:type="spellEnd"/>
      <w:r w:rsidRPr="00766A4C">
        <w:rPr>
          <w:rFonts w:ascii="Avenir Book" w:hAnsi="Avenir Book"/>
          <w:szCs w:val="20"/>
        </w:rPr>
        <w:t xml:space="preserve"> Episcopal de </w:t>
      </w:r>
      <w:proofErr w:type="spellStart"/>
      <w:r w:rsidRPr="00766A4C">
        <w:rPr>
          <w:rFonts w:ascii="Avenir Book" w:hAnsi="Avenir Book"/>
          <w:szCs w:val="20"/>
        </w:rPr>
        <w:t>Vivienda</w:t>
      </w:r>
      <w:proofErr w:type="spellEnd"/>
      <w:r w:rsidRPr="00766A4C">
        <w:rPr>
          <w:rFonts w:ascii="Avenir Book" w:hAnsi="Avenir Book"/>
          <w:szCs w:val="20"/>
        </w:rPr>
        <w:t>.</w:t>
      </w:r>
    </w:p>
    <w:p w14:paraId="49687CF9" w14:textId="57995A0E" w:rsidR="006826CF" w:rsidRDefault="006826CF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996EC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Anglican Church of Australia</w:t>
      </w:r>
      <w:r w:rsidR="001F09C3">
        <w:rPr>
          <w:rFonts w:ascii="Avenir Book" w:hAnsi="Avenir Book"/>
          <w:szCs w:val="20"/>
        </w:rPr>
        <w:t>.</w:t>
      </w:r>
    </w:p>
    <w:p w14:paraId="253CDC0B" w14:textId="77777777" w:rsidR="006826CF" w:rsidRDefault="006826CF" w:rsidP="00CB1D55">
      <w:pPr>
        <w:rPr>
          <w:rFonts w:ascii="Avenir Book" w:hAnsi="Avenir Book"/>
          <w:szCs w:val="20"/>
        </w:rPr>
      </w:pPr>
    </w:p>
    <w:p w14:paraId="2EBCF862" w14:textId="48753784" w:rsidR="00CB1D55" w:rsidRDefault="00CB1D55" w:rsidP="00CB1D55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5BCEFC96" w14:textId="77777777" w:rsidR="00CB1D55" w:rsidRPr="00CB1D55" w:rsidRDefault="00CB1D55" w:rsidP="00CB1D55">
      <w:pPr>
        <w:rPr>
          <w:rFonts w:ascii="Avenir Book" w:hAnsi="Avenir Book"/>
          <w:szCs w:val="20"/>
        </w:rPr>
      </w:pPr>
    </w:p>
    <w:p w14:paraId="4535197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2D7087AC" w14:textId="16064F6D" w:rsidR="003A3356" w:rsidRPr="00D94853" w:rsidRDefault="001A20D7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December 7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Second Sunday of Advent</w:t>
      </w:r>
    </w:p>
    <w:p w14:paraId="5B5996CD" w14:textId="08263870" w:rsidR="00DC3F76" w:rsidRPr="007A57FD" w:rsidRDefault="00DC3F76" w:rsidP="00DC3F76">
      <w:pPr>
        <w:rPr>
          <w:rFonts w:ascii="Avenir Book" w:hAnsi="Avenir Book"/>
          <w:szCs w:val="20"/>
        </w:rPr>
      </w:pPr>
      <w:r w:rsidRPr="007A57FD">
        <w:rPr>
          <w:rFonts w:ascii="Avenir Book" w:hAnsi="Avenir Book"/>
          <w:szCs w:val="20"/>
        </w:rPr>
        <w:t xml:space="preserve">In our Diocese of Missouri, we pray for </w:t>
      </w:r>
      <w:r w:rsidR="003544DB" w:rsidRPr="007A57FD">
        <w:rPr>
          <w:rFonts w:ascii="Avenir Book" w:hAnsi="Avenir Book"/>
          <w:szCs w:val="20"/>
        </w:rPr>
        <w:t xml:space="preserve">the people and ministry of </w:t>
      </w:r>
      <w:r w:rsidR="00130027" w:rsidRPr="00130027">
        <w:rPr>
          <w:rFonts w:ascii="Avenir Book" w:hAnsi="Avenir Book"/>
          <w:szCs w:val="20"/>
        </w:rPr>
        <w:t xml:space="preserve">for the people and ministry of Trinity Episcopal Church (1869) in De Soto and </w:t>
      </w:r>
      <w:r w:rsidR="00130027" w:rsidRPr="00A22477">
        <w:rPr>
          <w:rFonts w:ascii="Avenir Book" w:hAnsi="Avenir Book"/>
          <w:szCs w:val="20"/>
        </w:rPr>
        <w:t>Carol, their Lay Associate Minister</w:t>
      </w:r>
      <w:r w:rsidR="00FA7BDF" w:rsidRPr="007A57FD">
        <w:rPr>
          <w:rFonts w:ascii="Avenir Book" w:hAnsi="Avenir Book"/>
          <w:szCs w:val="20"/>
        </w:rPr>
        <w:t>.</w:t>
      </w:r>
      <w:r w:rsidR="003544DB" w:rsidRPr="007A57FD">
        <w:rPr>
          <w:rFonts w:ascii="Avenir Book" w:hAnsi="Avenir Book"/>
          <w:szCs w:val="20"/>
        </w:rPr>
        <w:t xml:space="preserve"> </w:t>
      </w:r>
    </w:p>
    <w:p w14:paraId="14FF5618" w14:textId="77777777" w:rsidR="00766A4C" w:rsidRDefault="00766A4C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766A4C">
        <w:rPr>
          <w:rFonts w:ascii="Avenir Book" w:hAnsi="Avenir Book"/>
          <w:szCs w:val="20"/>
        </w:rPr>
        <w:t>In our companion Diocese of Puerto Rico, we pray for St. Gabriel the Archangel (</w:t>
      </w:r>
      <w:proofErr w:type="spellStart"/>
      <w:r w:rsidRPr="00766A4C">
        <w:rPr>
          <w:rFonts w:ascii="Avenir Book" w:hAnsi="Avenir Book"/>
          <w:szCs w:val="20"/>
        </w:rPr>
        <w:t>Misión</w:t>
      </w:r>
      <w:proofErr w:type="spellEnd"/>
      <w:r w:rsidRPr="00766A4C">
        <w:rPr>
          <w:rFonts w:ascii="Avenir Book" w:hAnsi="Avenir Book"/>
          <w:szCs w:val="20"/>
        </w:rPr>
        <w:t xml:space="preserve"> San Gabriel </w:t>
      </w:r>
      <w:proofErr w:type="spellStart"/>
      <w:r w:rsidRPr="00766A4C">
        <w:rPr>
          <w:rFonts w:ascii="Avenir Book" w:hAnsi="Avenir Book"/>
          <w:szCs w:val="20"/>
        </w:rPr>
        <w:t>Arcángel</w:t>
      </w:r>
      <w:proofErr w:type="spellEnd"/>
      <w:r w:rsidRPr="00766A4C">
        <w:rPr>
          <w:rFonts w:ascii="Avenir Book" w:hAnsi="Avenir Book"/>
          <w:szCs w:val="20"/>
        </w:rPr>
        <w:t xml:space="preserve">) in </w:t>
      </w:r>
      <w:proofErr w:type="spellStart"/>
      <w:r w:rsidRPr="00766A4C">
        <w:rPr>
          <w:rFonts w:ascii="Avenir Book" w:hAnsi="Avenir Book"/>
          <w:szCs w:val="20"/>
        </w:rPr>
        <w:t>Humacao</w:t>
      </w:r>
      <w:proofErr w:type="spellEnd"/>
      <w:r w:rsidRPr="00766A4C">
        <w:rPr>
          <w:rFonts w:ascii="Avenir Book" w:hAnsi="Avenir Book"/>
          <w:szCs w:val="20"/>
        </w:rPr>
        <w:t>.</w:t>
      </w:r>
    </w:p>
    <w:p w14:paraId="70CF5D33" w14:textId="22968494" w:rsidR="0035242E" w:rsidRPr="001F09C3" w:rsidRDefault="0035242E" w:rsidP="00766A4C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1F09C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Church of Bangladesh</w:t>
      </w:r>
      <w:r w:rsidR="001F09C3">
        <w:rPr>
          <w:rFonts w:ascii="Avenir Book" w:hAnsi="Avenir Book"/>
          <w:szCs w:val="20"/>
        </w:rPr>
        <w:t>.</w:t>
      </w:r>
    </w:p>
    <w:p w14:paraId="7FB51538" w14:textId="77777777" w:rsidR="0035242E" w:rsidRPr="00D94853" w:rsidRDefault="0035242E" w:rsidP="00DC3F76">
      <w:pPr>
        <w:rPr>
          <w:rFonts w:ascii="Avenir Book" w:hAnsi="Avenir Book"/>
          <w:b/>
          <w:bCs/>
          <w:szCs w:val="20"/>
        </w:rPr>
      </w:pPr>
    </w:p>
    <w:p w14:paraId="5B876AA4" w14:textId="19977E39" w:rsidR="001A20D7" w:rsidRPr="00D94853" w:rsidRDefault="001A20D7" w:rsidP="001A20D7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December 14:  The Third Sunday of Advent</w:t>
      </w:r>
    </w:p>
    <w:p w14:paraId="3FE116A7" w14:textId="0221F70D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130027" w:rsidRPr="00130027">
        <w:rPr>
          <w:rFonts w:ascii="Avenir Book" w:hAnsi="Avenir Book"/>
          <w:color w:val="000000" w:themeColor="text1"/>
          <w:szCs w:val="20"/>
        </w:rPr>
        <w:t>St. Paul's Episcopal Church (1870) in I</w:t>
      </w:r>
      <w:r w:rsidR="00130027">
        <w:rPr>
          <w:rFonts w:ascii="Avenir Book" w:hAnsi="Avenir Book"/>
          <w:color w:val="000000" w:themeColor="text1"/>
          <w:szCs w:val="20"/>
        </w:rPr>
        <w:t xml:space="preserve">ronton </w:t>
      </w:r>
      <w:r w:rsidR="00130027" w:rsidRPr="00A22477">
        <w:rPr>
          <w:rFonts w:ascii="Avenir Book" w:hAnsi="Avenir Book"/>
          <w:szCs w:val="20"/>
        </w:rPr>
        <w:t>and Richard, their Vicar</w:t>
      </w:r>
      <w:r w:rsidR="008B692E" w:rsidRPr="00A22477">
        <w:rPr>
          <w:rFonts w:ascii="Avenir Book" w:hAnsi="Avenir Book"/>
          <w:szCs w:val="20"/>
        </w:rPr>
        <w:t>.</w:t>
      </w:r>
    </w:p>
    <w:p w14:paraId="392EE58D" w14:textId="5D949771" w:rsidR="00DC3F76" w:rsidRPr="00D21735" w:rsidRDefault="000A2F99" w:rsidP="000A2F99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0A2F99">
        <w:rPr>
          <w:rFonts w:ascii="Avenir Book" w:hAnsi="Avenir Book"/>
          <w:szCs w:val="20"/>
        </w:rPr>
        <w:t xml:space="preserve">In our companion Diocese of Puerto Rico, we pray for </w:t>
      </w:r>
      <w:proofErr w:type="spellStart"/>
      <w:r w:rsidRPr="000A2F99">
        <w:rPr>
          <w:rFonts w:ascii="Avenir Book" w:hAnsi="Avenir Book"/>
          <w:szCs w:val="20"/>
        </w:rPr>
        <w:t>Hogar</w:t>
      </w:r>
      <w:proofErr w:type="spellEnd"/>
      <w:r w:rsidRPr="000A2F99">
        <w:rPr>
          <w:rFonts w:ascii="Avenir Book" w:hAnsi="Avenir Book"/>
          <w:szCs w:val="20"/>
        </w:rPr>
        <w:t xml:space="preserve"> Cristo Rey </w:t>
      </w:r>
      <w:r>
        <w:rPr>
          <w:rFonts w:ascii="Avenir Book" w:hAnsi="Avenir Book"/>
          <w:szCs w:val="20"/>
        </w:rPr>
        <w:t xml:space="preserve">- </w:t>
      </w:r>
      <w:proofErr w:type="spellStart"/>
      <w:r>
        <w:rPr>
          <w:rFonts w:ascii="Avenir Book" w:hAnsi="Avenir Book"/>
          <w:szCs w:val="20"/>
        </w:rPr>
        <w:t>María</w:t>
      </w:r>
      <w:proofErr w:type="spellEnd"/>
      <w:r>
        <w:rPr>
          <w:rFonts w:ascii="Avenir Book" w:hAnsi="Avenir Book"/>
          <w:szCs w:val="20"/>
        </w:rPr>
        <w:t xml:space="preserve"> de </w:t>
      </w:r>
      <w:proofErr w:type="spellStart"/>
      <w:r>
        <w:rPr>
          <w:rFonts w:ascii="Avenir Book" w:hAnsi="Avenir Book"/>
          <w:szCs w:val="20"/>
        </w:rPr>
        <w:t>los</w:t>
      </w:r>
      <w:proofErr w:type="spellEnd"/>
      <w:r>
        <w:rPr>
          <w:rFonts w:ascii="Avenir Book" w:hAnsi="Avenir Book"/>
          <w:szCs w:val="20"/>
        </w:rPr>
        <w:t xml:space="preserve"> </w:t>
      </w:r>
      <w:proofErr w:type="spellStart"/>
      <w:r>
        <w:rPr>
          <w:rFonts w:ascii="Avenir Book" w:hAnsi="Avenir Book"/>
          <w:szCs w:val="20"/>
        </w:rPr>
        <w:t>Ángeles</w:t>
      </w:r>
      <w:proofErr w:type="spellEnd"/>
      <w:r>
        <w:rPr>
          <w:rFonts w:ascii="Avenir Book" w:hAnsi="Avenir Book"/>
          <w:szCs w:val="20"/>
        </w:rPr>
        <w:t xml:space="preserve"> </w:t>
      </w:r>
      <w:proofErr w:type="spellStart"/>
      <w:r>
        <w:rPr>
          <w:rFonts w:ascii="Avenir Book" w:hAnsi="Avenir Book"/>
          <w:szCs w:val="20"/>
        </w:rPr>
        <w:t>Cotto</w:t>
      </w:r>
      <w:proofErr w:type="spellEnd"/>
      <w:r w:rsidR="0061448B">
        <w:rPr>
          <w:rFonts w:ascii="Avenir Book" w:hAnsi="Avenir Book"/>
          <w:szCs w:val="20"/>
        </w:rPr>
        <w:t>.</w:t>
      </w:r>
    </w:p>
    <w:p w14:paraId="36042A9D" w14:textId="4812E095" w:rsidR="0035242E" w:rsidRPr="001F09C3" w:rsidRDefault="0035242E" w:rsidP="00C90333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1F09C3">
        <w:rPr>
          <w:rFonts w:ascii="Avenir Book" w:hAnsi="Avenir Book"/>
          <w:szCs w:val="20"/>
        </w:rPr>
        <w:t>In the A</w:t>
      </w:r>
      <w:r w:rsidR="00EB2AA1" w:rsidRPr="001F09C3">
        <w:rPr>
          <w:rFonts w:ascii="Avenir Book" w:hAnsi="Avenir Book"/>
          <w:szCs w:val="20"/>
        </w:rPr>
        <w:t xml:space="preserve">nglican Communion, we pray for </w:t>
      </w:r>
      <w:r w:rsidR="00C90333" w:rsidRPr="00C90333">
        <w:rPr>
          <w:rFonts w:ascii="Avenir Book" w:hAnsi="Avenir Book"/>
          <w:szCs w:val="20"/>
        </w:rPr>
        <w:t>Igreja Episcopal Anglicana do Brasil</w:t>
      </w:r>
      <w:r w:rsidR="001F09C3">
        <w:rPr>
          <w:rFonts w:ascii="Avenir Book" w:hAnsi="Avenir Book"/>
          <w:szCs w:val="20"/>
        </w:rPr>
        <w:t>.</w:t>
      </w:r>
    </w:p>
    <w:p w14:paraId="572926B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0DA371F8" w14:textId="2E645E94" w:rsidR="001A20D7" w:rsidRPr="00D94853" w:rsidRDefault="001A20D7" w:rsidP="001A20D7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December 21:  The Fourth Sunday of Advent</w:t>
      </w:r>
    </w:p>
    <w:p w14:paraId="45189733" w14:textId="65600CF2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130027" w:rsidRPr="00130027">
        <w:rPr>
          <w:rFonts w:ascii="Avenir Book" w:hAnsi="Avenir Book"/>
          <w:szCs w:val="20"/>
        </w:rPr>
        <w:t>Trinity Episcopal Church (1870) in St. James and Kevin, their Priest-in-Charge; and Pat, their Deacon</w:t>
      </w:r>
      <w:r w:rsidR="00A8212D" w:rsidRPr="00D94853">
        <w:rPr>
          <w:rFonts w:ascii="Avenir Book" w:hAnsi="Avenir Book"/>
          <w:szCs w:val="20"/>
        </w:rPr>
        <w:t>.</w:t>
      </w:r>
    </w:p>
    <w:p w14:paraId="524F542E" w14:textId="77777777" w:rsidR="000A2F99" w:rsidRDefault="000A2F99" w:rsidP="000A2F99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0A2F99">
        <w:rPr>
          <w:rFonts w:ascii="Avenir Book" w:hAnsi="Avenir Book"/>
          <w:szCs w:val="20"/>
        </w:rPr>
        <w:t>In our companion Diocese of Puerto Rico, we pray for St. Bartholomew the Apostle (</w:t>
      </w:r>
      <w:proofErr w:type="spellStart"/>
      <w:r w:rsidRPr="000A2F99">
        <w:rPr>
          <w:rFonts w:ascii="Avenir Book" w:hAnsi="Avenir Book"/>
          <w:szCs w:val="20"/>
        </w:rPr>
        <w:t>Misión</w:t>
      </w:r>
      <w:proofErr w:type="spellEnd"/>
      <w:r w:rsidRPr="000A2F99">
        <w:rPr>
          <w:rFonts w:ascii="Avenir Book" w:hAnsi="Avenir Book"/>
          <w:szCs w:val="20"/>
        </w:rPr>
        <w:t xml:space="preserve"> San </w:t>
      </w:r>
      <w:proofErr w:type="spellStart"/>
      <w:r w:rsidRPr="000A2F99">
        <w:rPr>
          <w:rFonts w:ascii="Avenir Book" w:hAnsi="Avenir Book"/>
          <w:szCs w:val="20"/>
        </w:rPr>
        <w:t>Bartolomé</w:t>
      </w:r>
      <w:proofErr w:type="spellEnd"/>
      <w:r w:rsidRPr="000A2F99">
        <w:rPr>
          <w:rFonts w:ascii="Avenir Book" w:hAnsi="Avenir Book"/>
          <w:szCs w:val="20"/>
        </w:rPr>
        <w:t xml:space="preserve">, </w:t>
      </w:r>
      <w:proofErr w:type="spellStart"/>
      <w:r w:rsidRPr="000A2F99">
        <w:rPr>
          <w:rFonts w:ascii="Avenir Book" w:hAnsi="Avenir Book"/>
          <w:szCs w:val="20"/>
        </w:rPr>
        <w:t>Apóstol</w:t>
      </w:r>
      <w:proofErr w:type="spellEnd"/>
      <w:r w:rsidRPr="000A2F99">
        <w:rPr>
          <w:rFonts w:ascii="Avenir Book" w:hAnsi="Avenir Book"/>
          <w:szCs w:val="20"/>
        </w:rPr>
        <w:t xml:space="preserve">) in </w:t>
      </w:r>
      <w:proofErr w:type="spellStart"/>
      <w:r w:rsidRPr="000A2F99">
        <w:rPr>
          <w:rFonts w:ascii="Avenir Book" w:hAnsi="Avenir Book"/>
          <w:szCs w:val="20"/>
        </w:rPr>
        <w:t>Lares</w:t>
      </w:r>
      <w:proofErr w:type="spellEnd"/>
      <w:r w:rsidRPr="000A2F99">
        <w:rPr>
          <w:rFonts w:ascii="Avenir Book" w:hAnsi="Avenir Book"/>
          <w:szCs w:val="20"/>
        </w:rPr>
        <w:t>.</w:t>
      </w:r>
    </w:p>
    <w:p w14:paraId="22F29AFC" w14:textId="485D4D7D" w:rsidR="0035242E" w:rsidRPr="001F09C3" w:rsidRDefault="0035242E" w:rsidP="000A2F99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Anglican Church of Burundi</w:t>
      </w:r>
      <w:r w:rsidR="001F09C3">
        <w:rPr>
          <w:rFonts w:ascii="Avenir Book" w:hAnsi="Avenir Book"/>
          <w:szCs w:val="20"/>
        </w:rPr>
        <w:t>.</w:t>
      </w:r>
    </w:p>
    <w:p w14:paraId="0D0FFC91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59856BA0" w14:textId="77777777" w:rsidR="00B93001" w:rsidRDefault="00B93001" w:rsidP="006826CF">
      <w:pPr>
        <w:rPr>
          <w:rFonts w:ascii="Avenir Book" w:hAnsi="Avenir Book"/>
          <w:b/>
          <w:bCs/>
          <w:szCs w:val="20"/>
        </w:rPr>
      </w:pPr>
    </w:p>
    <w:p w14:paraId="09EBBBE9" w14:textId="77777777" w:rsidR="00F51287" w:rsidRDefault="00F51287" w:rsidP="001A20D7">
      <w:pPr>
        <w:rPr>
          <w:rFonts w:ascii="Avenir Book" w:hAnsi="Avenir Book"/>
          <w:b/>
          <w:bCs/>
          <w:szCs w:val="20"/>
        </w:rPr>
      </w:pPr>
    </w:p>
    <w:p w14:paraId="4E5E300C" w14:textId="68FB62F5" w:rsidR="001A20D7" w:rsidRPr="00D94853" w:rsidRDefault="001A20D7" w:rsidP="001A20D7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December 28:  The First Sunday after Christmas</w:t>
      </w:r>
    </w:p>
    <w:p w14:paraId="24340AD8" w14:textId="2377A0CB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130027">
        <w:rPr>
          <w:sz w:val="23"/>
          <w:szCs w:val="23"/>
        </w:rPr>
        <w:t>Trinity Episcopal Church (1871) in Kirksville and Carol &amp; Maria, their Co-Transition Pastors.</w:t>
      </w:r>
      <w:bookmarkStart w:id="0" w:name="_GoBack"/>
      <w:bookmarkEnd w:id="0"/>
    </w:p>
    <w:p w14:paraId="7A0EDCCC" w14:textId="77777777" w:rsidR="000A2F99" w:rsidRDefault="000A2F99" w:rsidP="000A2F99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0A2F99">
        <w:rPr>
          <w:rFonts w:ascii="Avenir Book" w:hAnsi="Avenir Book"/>
          <w:szCs w:val="20"/>
        </w:rPr>
        <w:t xml:space="preserve">In our companion Diocese of Puerto Rico, we pray for </w:t>
      </w:r>
      <w:proofErr w:type="spellStart"/>
      <w:r w:rsidRPr="000A2F99">
        <w:rPr>
          <w:rFonts w:ascii="Avenir Book" w:hAnsi="Avenir Book"/>
          <w:szCs w:val="20"/>
        </w:rPr>
        <w:t>Hogar</w:t>
      </w:r>
      <w:proofErr w:type="spellEnd"/>
      <w:r w:rsidRPr="000A2F99">
        <w:rPr>
          <w:rFonts w:ascii="Avenir Book" w:hAnsi="Avenir Book"/>
          <w:szCs w:val="20"/>
        </w:rPr>
        <w:t xml:space="preserve"> Saint Mary.</w:t>
      </w:r>
    </w:p>
    <w:p w14:paraId="5511155E" w14:textId="27397001" w:rsidR="00AD30E5" w:rsidRPr="00D94853" w:rsidRDefault="000D025A" w:rsidP="000A2F99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C90333">
        <w:rPr>
          <w:rFonts w:ascii="Avenir Book" w:hAnsi="Avenir Book"/>
          <w:szCs w:val="20"/>
        </w:rPr>
        <w:t xml:space="preserve">In the Anglican Communion, we pray for </w:t>
      </w:r>
      <w:r w:rsidR="00C90333" w:rsidRPr="00C90333">
        <w:rPr>
          <w:rFonts w:ascii="Avenir Book" w:hAnsi="Avenir Book"/>
          <w:szCs w:val="20"/>
        </w:rPr>
        <w:t>The Anglican Church of Canada</w:t>
      </w:r>
      <w:r w:rsidR="00C90333">
        <w:rPr>
          <w:rFonts w:ascii="Avenir Book" w:hAnsi="Avenir Book"/>
          <w:szCs w:val="20"/>
        </w:rPr>
        <w:t>.</w:t>
      </w:r>
    </w:p>
    <w:sectPr w:rsidR="00AD30E5" w:rsidRPr="00D94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FCCEF" w14:textId="77777777" w:rsidR="00D75710" w:rsidRDefault="00D75710" w:rsidP="0023529A">
      <w:r>
        <w:separator/>
      </w:r>
    </w:p>
  </w:endnote>
  <w:endnote w:type="continuationSeparator" w:id="0">
    <w:p w14:paraId="2224B078" w14:textId="77777777" w:rsidR="00D75710" w:rsidRDefault="00D75710" w:rsidP="002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C326" w14:textId="77777777" w:rsidR="005947B6" w:rsidRDefault="005947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8753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4D052" w14:textId="4EFACAE8" w:rsidR="00EF1298" w:rsidRDefault="00EF129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3179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3179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The Episcopal Diocese of Missouri</w:t>
            </w:r>
          </w:p>
        </w:sdtContent>
      </w:sdt>
    </w:sdtContent>
  </w:sdt>
  <w:p w14:paraId="3915E51E" w14:textId="77777777" w:rsidR="0023529A" w:rsidRDefault="00235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1DA76" w14:textId="77777777" w:rsidR="005947B6" w:rsidRDefault="00594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FC19" w14:textId="77777777" w:rsidR="00D75710" w:rsidRDefault="00D75710" w:rsidP="0023529A">
      <w:r>
        <w:separator/>
      </w:r>
    </w:p>
  </w:footnote>
  <w:footnote w:type="continuationSeparator" w:id="0">
    <w:p w14:paraId="0EC4DDD9" w14:textId="77777777" w:rsidR="00D75710" w:rsidRDefault="00D75710" w:rsidP="0023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6F6A5" w14:textId="77777777" w:rsidR="005947B6" w:rsidRDefault="00594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55DE" w14:textId="77E7E7EE" w:rsidR="0023529A" w:rsidRDefault="00235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F1437" w14:textId="77777777" w:rsidR="005947B6" w:rsidRDefault="00594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939"/>
    <w:multiLevelType w:val="hybridMultilevel"/>
    <w:tmpl w:val="018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7673"/>
    <w:multiLevelType w:val="hybridMultilevel"/>
    <w:tmpl w:val="F16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1AFD"/>
    <w:multiLevelType w:val="hybridMultilevel"/>
    <w:tmpl w:val="3A6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AF2"/>
    <w:multiLevelType w:val="hybridMultilevel"/>
    <w:tmpl w:val="C1BE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F06A1"/>
    <w:multiLevelType w:val="hybridMultilevel"/>
    <w:tmpl w:val="9450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0556"/>
    <w:multiLevelType w:val="hybridMultilevel"/>
    <w:tmpl w:val="BF0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14C58"/>
    <w:multiLevelType w:val="hybridMultilevel"/>
    <w:tmpl w:val="2E88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C2813"/>
    <w:multiLevelType w:val="hybridMultilevel"/>
    <w:tmpl w:val="54E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D270B"/>
    <w:multiLevelType w:val="hybridMultilevel"/>
    <w:tmpl w:val="F1E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510A"/>
    <w:multiLevelType w:val="hybridMultilevel"/>
    <w:tmpl w:val="676A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63C9E"/>
    <w:multiLevelType w:val="hybridMultilevel"/>
    <w:tmpl w:val="6176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7A25"/>
    <w:multiLevelType w:val="hybridMultilevel"/>
    <w:tmpl w:val="3C2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0310F"/>
    <w:multiLevelType w:val="hybridMultilevel"/>
    <w:tmpl w:val="8A5A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0994"/>
    <w:multiLevelType w:val="hybridMultilevel"/>
    <w:tmpl w:val="EDB2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30F1F"/>
    <w:multiLevelType w:val="hybridMultilevel"/>
    <w:tmpl w:val="79D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A5551"/>
    <w:multiLevelType w:val="hybridMultilevel"/>
    <w:tmpl w:val="B0D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7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15"/>
  </w:num>
  <w:num w:numId="12">
    <w:abstractNumId w:val="11"/>
  </w:num>
  <w:num w:numId="13">
    <w:abstractNumId w:val="1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76"/>
    <w:rsid w:val="00095344"/>
    <w:rsid w:val="000A2F99"/>
    <w:rsid w:val="000A772A"/>
    <w:rsid w:val="000B69EE"/>
    <w:rsid w:val="000D025A"/>
    <w:rsid w:val="0012323B"/>
    <w:rsid w:val="001252C3"/>
    <w:rsid w:val="00130027"/>
    <w:rsid w:val="0014151D"/>
    <w:rsid w:val="00164292"/>
    <w:rsid w:val="001676F5"/>
    <w:rsid w:val="00174990"/>
    <w:rsid w:val="00175D8D"/>
    <w:rsid w:val="001A20D7"/>
    <w:rsid w:val="001C5326"/>
    <w:rsid w:val="001E33F0"/>
    <w:rsid w:val="001E4286"/>
    <w:rsid w:val="001E6E8E"/>
    <w:rsid w:val="001E755D"/>
    <w:rsid w:val="001F09C3"/>
    <w:rsid w:val="0023529A"/>
    <w:rsid w:val="0025086E"/>
    <w:rsid w:val="00254467"/>
    <w:rsid w:val="00292DBF"/>
    <w:rsid w:val="00296C15"/>
    <w:rsid w:val="002A0C93"/>
    <w:rsid w:val="002B16FF"/>
    <w:rsid w:val="002D264F"/>
    <w:rsid w:val="002E32B7"/>
    <w:rsid w:val="002F5D65"/>
    <w:rsid w:val="00312657"/>
    <w:rsid w:val="003210AA"/>
    <w:rsid w:val="00345C62"/>
    <w:rsid w:val="0035242E"/>
    <w:rsid w:val="003544DB"/>
    <w:rsid w:val="00374964"/>
    <w:rsid w:val="00391E48"/>
    <w:rsid w:val="00393F61"/>
    <w:rsid w:val="003A3356"/>
    <w:rsid w:val="003B1C45"/>
    <w:rsid w:val="003D7610"/>
    <w:rsid w:val="00422E6F"/>
    <w:rsid w:val="004352B5"/>
    <w:rsid w:val="00455167"/>
    <w:rsid w:val="004D1A8B"/>
    <w:rsid w:val="004F43B9"/>
    <w:rsid w:val="004F6044"/>
    <w:rsid w:val="005762B0"/>
    <w:rsid w:val="0058273C"/>
    <w:rsid w:val="005947B6"/>
    <w:rsid w:val="005953F8"/>
    <w:rsid w:val="0059650D"/>
    <w:rsid w:val="005A008C"/>
    <w:rsid w:val="005A0E43"/>
    <w:rsid w:val="005A2D24"/>
    <w:rsid w:val="005E2CE3"/>
    <w:rsid w:val="005F7DDA"/>
    <w:rsid w:val="00600CEA"/>
    <w:rsid w:val="0061448B"/>
    <w:rsid w:val="0061566D"/>
    <w:rsid w:val="0064292B"/>
    <w:rsid w:val="00665036"/>
    <w:rsid w:val="006826CF"/>
    <w:rsid w:val="00695923"/>
    <w:rsid w:val="006A07EB"/>
    <w:rsid w:val="006F7441"/>
    <w:rsid w:val="0070417D"/>
    <w:rsid w:val="00717204"/>
    <w:rsid w:val="00736E6E"/>
    <w:rsid w:val="0075429F"/>
    <w:rsid w:val="007558B8"/>
    <w:rsid w:val="00766A4C"/>
    <w:rsid w:val="0077249F"/>
    <w:rsid w:val="007A57FD"/>
    <w:rsid w:val="007F4E34"/>
    <w:rsid w:val="00803201"/>
    <w:rsid w:val="00821245"/>
    <w:rsid w:val="00826252"/>
    <w:rsid w:val="00831791"/>
    <w:rsid w:val="00862D20"/>
    <w:rsid w:val="00886DA1"/>
    <w:rsid w:val="008B2CBD"/>
    <w:rsid w:val="008B692E"/>
    <w:rsid w:val="008D00CA"/>
    <w:rsid w:val="008E0308"/>
    <w:rsid w:val="00900AE7"/>
    <w:rsid w:val="00901079"/>
    <w:rsid w:val="009258E5"/>
    <w:rsid w:val="00935A58"/>
    <w:rsid w:val="00981982"/>
    <w:rsid w:val="00982BDA"/>
    <w:rsid w:val="00996EC3"/>
    <w:rsid w:val="009A52D8"/>
    <w:rsid w:val="00A07885"/>
    <w:rsid w:val="00A14F0F"/>
    <w:rsid w:val="00A22477"/>
    <w:rsid w:val="00A45037"/>
    <w:rsid w:val="00A55D45"/>
    <w:rsid w:val="00A76E07"/>
    <w:rsid w:val="00A8212D"/>
    <w:rsid w:val="00AD30E5"/>
    <w:rsid w:val="00B0682E"/>
    <w:rsid w:val="00B12FD9"/>
    <w:rsid w:val="00B1314F"/>
    <w:rsid w:val="00B16C60"/>
    <w:rsid w:val="00B205DA"/>
    <w:rsid w:val="00B77B43"/>
    <w:rsid w:val="00B93001"/>
    <w:rsid w:val="00BB471E"/>
    <w:rsid w:val="00C00A1A"/>
    <w:rsid w:val="00C01266"/>
    <w:rsid w:val="00C42FA2"/>
    <w:rsid w:val="00C60E3A"/>
    <w:rsid w:val="00C84419"/>
    <w:rsid w:val="00C90333"/>
    <w:rsid w:val="00CA0EB9"/>
    <w:rsid w:val="00CB1D55"/>
    <w:rsid w:val="00CB6AFF"/>
    <w:rsid w:val="00CC2A6B"/>
    <w:rsid w:val="00D21735"/>
    <w:rsid w:val="00D2467F"/>
    <w:rsid w:val="00D53EE5"/>
    <w:rsid w:val="00D73C82"/>
    <w:rsid w:val="00D75710"/>
    <w:rsid w:val="00D94853"/>
    <w:rsid w:val="00DA212F"/>
    <w:rsid w:val="00DC3F76"/>
    <w:rsid w:val="00DC474C"/>
    <w:rsid w:val="00DD6562"/>
    <w:rsid w:val="00E215C0"/>
    <w:rsid w:val="00E371CC"/>
    <w:rsid w:val="00E508C1"/>
    <w:rsid w:val="00E5169D"/>
    <w:rsid w:val="00E73657"/>
    <w:rsid w:val="00E766DC"/>
    <w:rsid w:val="00EA1856"/>
    <w:rsid w:val="00EA2090"/>
    <w:rsid w:val="00EB2AA1"/>
    <w:rsid w:val="00EB4E38"/>
    <w:rsid w:val="00ED4D08"/>
    <w:rsid w:val="00EF1298"/>
    <w:rsid w:val="00F050F5"/>
    <w:rsid w:val="00F13775"/>
    <w:rsid w:val="00F241B2"/>
    <w:rsid w:val="00F51287"/>
    <w:rsid w:val="00F65C44"/>
    <w:rsid w:val="00F82418"/>
    <w:rsid w:val="00F86AB4"/>
    <w:rsid w:val="00FA7BDF"/>
    <w:rsid w:val="00FB2361"/>
    <w:rsid w:val="00FC5E7A"/>
    <w:rsid w:val="00FD2313"/>
    <w:rsid w:val="00FD5A4C"/>
    <w:rsid w:val="00FD5CE1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9C39"/>
  <w15:chartTrackingRefBased/>
  <w15:docId w15:val="{063D7C5F-41B7-EF46-92BA-372A4D5F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F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F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429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9A"/>
  </w:style>
  <w:style w:type="paragraph" w:styleId="Footer">
    <w:name w:val="footer"/>
    <w:basedOn w:val="Normal"/>
    <w:link w:val="Foot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leip@diocesem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licancommunion.org/resources/cycle-of-prayer/download-the-acp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207B-AF47-4083-ABDA-F0E02144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16</cp:revision>
  <cp:lastPrinted>2025-09-05T01:29:00Z</cp:lastPrinted>
  <dcterms:created xsi:type="dcterms:W3CDTF">2025-06-10T22:37:00Z</dcterms:created>
  <dcterms:modified xsi:type="dcterms:W3CDTF">2025-09-05T01:30:00Z</dcterms:modified>
</cp:coreProperties>
</file>