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27E" w:rsidRPr="00AF586D" w:rsidRDefault="0034527E" w:rsidP="00AF586D">
      <w:pPr>
        <w:pStyle w:val="Title"/>
        <w:pBdr>
          <w:bottom w:val="single" w:sz="4" w:space="1" w:color="0070C0"/>
        </w:pBdr>
        <w:rPr>
          <w:smallCaps/>
          <w:color w:val="0070C0"/>
        </w:rPr>
      </w:pPr>
      <w:bookmarkStart w:id="0" w:name="_GoBack"/>
      <w:bookmarkEnd w:id="0"/>
      <w:r w:rsidRPr="00AF586D">
        <w:rPr>
          <w:smallCaps/>
          <w:color w:val="0070C0"/>
        </w:rPr>
        <w:t>Welcome to the Vestry</w:t>
      </w:r>
    </w:p>
    <w:p w:rsidR="00B32255" w:rsidRDefault="00B32255" w:rsidP="00A31744">
      <w:pPr>
        <w:rPr>
          <w:rFonts w:asciiTheme="majorHAnsi" w:hAnsiTheme="majorHAnsi" w:cstheme="majorHAnsi"/>
          <w:sz w:val="24"/>
        </w:rPr>
      </w:pPr>
    </w:p>
    <w:p w:rsidR="00B32255" w:rsidRDefault="00B32255" w:rsidP="00A31744">
      <w:pPr>
        <w:rPr>
          <w:rFonts w:asciiTheme="majorHAnsi" w:hAnsiTheme="majorHAnsi" w:cstheme="majorHAnsi"/>
          <w:sz w:val="24"/>
        </w:rPr>
      </w:pPr>
    </w:p>
    <w:p w:rsidR="00AF586D" w:rsidRDefault="00AF586D" w:rsidP="00A31744">
      <w:pPr>
        <w:rPr>
          <w:rFonts w:asciiTheme="majorHAnsi" w:hAnsiTheme="majorHAnsi" w:cstheme="majorHAnsi"/>
          <w:sz w:val="24"/>
        </w:rPr>
      </w:pPr>
      <w:r>
        <w:rPr>
          <w:rFonts w:asciiTheme="majorHAnsi" w:hAnsiTheme="majorHAnsi" w:cstheme="majorHAnsi"/>
          <w:sz w:val="24"/>
        </w:rPr>
        <w:t xml:space="preserve">As a vestry </w:t>
      </w:r>
      <w:proofErr w:type="gramStart"/>
      <w:r>
        <w:rPr>
          <w:rFonts w:asciiTheme="majorHAnsi" w:hAnsiTheme="majorHAnsi" w:cstheme="majorHAnsi"/>
          <w:sz w:val="24"/>
        </w:rPr>
        <w:t>member</w:t>
      </w:r>
      <w:proofErr w:type="gramEnd"/>
      <w:r>
        <w:rPr>
          <w:rFonts w:asciiTheme="majorHAnsi" w:hAnsiTheme="majorHAnsi" w:cstheme="majorHAnsi"/>
          <w:sz w:val="24"/>
        </w:rPr>
        <w:t xml:space="preserve"> you have the unique and awesome responsibility of casting the vision for our parish as we journey towards God’s future. Your unique gifts and talents are exactly what are needed at this time and in this community as we seek to follow Christ. </w:t>
      </w:r>
    </w:p>
    <w:p w:rsidR="00AF586D" w:rsidRDefault="00AF586D" w:rsidP="00AF586D">
      <w:pPr>
        <w:spacing w:line="276" w:lineRule="auto"/>
        <w:jc w:val="both"/>
        <w:rPr>
          <w:rFonts w:asciiTheme="majorHAnsi" w:hAnsiTheme="majorHAnsi" w:cstheme="majorHAnsi"/>
          <w:sz w:val="24"/>
        </w:rPr>
      </w:pPr>
    </w:p>
    <w:p w:rsidR="0034527E" w:rsidRDefault="0034527E" w:rsidP="00AF586D">
      <w:pPr>
        <w:spacing w:line="276" w:lineRule="auto"/>
        <w:jc w:val="both"/>
        <w:rPr>
          <w:rFonts w:asciiTheme="majorHAnsi" w:hAnsiTheme="majorHAnsi" w:cstheme="majorHAnsi"/>
          <w:sz w:val="24"/>
        </w:rPr>
      </w:pPr>
      <w:r w:rsidRPr="0034527E">
        <w:rPr>
          <w:rFonts w:asciiTheme="majorHAnsi" w:hAnsiTheme="majorHAnsi" w:cstheme="majorHAnsi"/>
          <w:sz w:val="24"/>
        </w:rPr>
        <w:t xml:space="preserve">Serving on the vestry is a unique experience — similar to serving on secular, community boards in some ways, but different in other, important ways. </w:t>
      </w:r>
    </w:p>
    <w:p w:rsidR="0034527E" w:rsidRDefault="0034527E" w:rsidP="00AF586D">
      <w:pPr>
        <w:spacing w:line="276" w:lineRule="auto"/>
        <w:jc w:val="both"/>
        <w:rPr>
          <w:rFonts w:asciiTheme="majorHAnsi" w:hAnsiTheme="majorHAnsi" w:cstheme="majorHAnsi"/>
          <w:sz w:val="24"/>
        </w:rPr>
      </w:pPr>
    </w:p>
    <w:p w:rsidR="0034527E" w:rsidRDefault="00B32255" w:rsidP="00AF586D">
      <w:pPr>
        <w:spacing w:line="276" w:lineRule="auto"/>
        <w:jc w:val="both"/>
        <w:rPr>
          <w:rFonts w:asciiTheme="majorHAnsi" w:hAnsiTheme="majorHAnsi" w:cstheme="majorHAnsi"/>
          <w:sz w:val="24"/>
        </w:rPr>
      </w:pPr>
      <w:r>
        <w:rPr>
          <w:noProof/>
        </w:rPr>
        <w:drawing>
          <wp:anchor distT="0" distB="0" distL="114300" distR="114300" simplePos="0" relativeHeight="251658240" behindDoc="1" locked="0" layoutInCell="1" allowOverlap="1" wp14:anchorId="4F128C7B" wp14:editId="15A43BE7">
            <wp:simplePos x="0" y="0"/>
            <wp:positionH relativeFrom="margin">
              <wp:align>right</wp:align>
            </wp:positionH>
            <wp:positionV relativeFrom="paragraph">
              <wp:posOffset>1009650</wp:posOffset>
            </wp:positionV>
            <wp:extent cx="5943600" cy="3034665"/>
            <wp:effectExtent l="0" t="0" r="0" b="0"/>
            <wp:wrapTight wrapText="bothSides">
              <wp:wrapPolygon edited="0">
                <wp:start x="0" y="0"/>
                <wp:lineTo x="0" y="21424"/>
                <wp:lineTo x="21531" y="21424"/>
                <wp:lineTo x="21531" y="0"/>
                <wp:lineTo x="0" y="0"/>
              </wp:wrapPolygon>
            </wp:wrapTight>
            <wp:docPr id="1" name="Picture 1" descr="Image result for vestry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estry cartoon"/>
                    <pic:cNvPicPr>
                      <a:picLocks noChangeAspect="1" noChangeArrowheads="1"/>
                    </pic:cNvPicPr>
                  </pic:nvPicPr>
                  <pic:blipFill rotWithShape="1">
                    <a:blip r:embed="rId5">
                      <a:extLst>
                        <a:ext uri="{28A0092B-C50C-407E-A947-70E740481C1C}">
                          <a14:useLocalDpi xmlns:a14="http://schemas.microsoft.com/office/drawing/2010/main" val="0"/>
                        </a:ext>
                      </a:extLst>
                    </a:blip>
                    <a:srcRect b="27132"/>
                    <a:stretch/>
                  </pic:blipFill>
                  <pic:spPr bwMode="auto">
                    <a:xfrm>
                      <a:off x="0" y="0"/>
                      <a:ext cx="5943600" cy="303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527E" w:rsidRPr="0034527E">
        <w:rPr>
          <w:rFonts w:asciiTheme="majorHAnsi" w:hAnsiTheme="majorHAnsi" w:cstheme="majorHAnsi"/>
          <w:sz w:val="24"/>
        </w:rPr>
        <w:t xml:space="preserve">The most obvious difference is that vestry members </w:t>
      </w:r>
      <w:proofErr w:type="gramStart"/>
      <w:r w:rsidR="0034527E" w:rsidRPr="0034527E">
        <w:rPr>
          <w:rFonts w:asciiTheme="majorHAnsi" w:hAnsiTheme="majorHAnsi" w:cstheme="majorHAnsi"/>
          <w:sz w:val="24"/>
        </w:rPr>
        <w:t>are first called</w:t>
      </w:r>
      <w:proofErr w:type="gramEnd"/>
      <w:r w:rsidR="0034527E" w:rsidRPr="0034527E">
        <w:rPr>
          <w:rFonts w:asciiTheme="majorHAnsi" w:hAnsiTheme="majorHAnsi" w:cstheme="majorHAnsi"/>
          <w:sz w:val="24"/>
        </w:rPr>
        <w:t xml:space="preserve"> to follow Christ and to work together in God’s name. The vestry has a responsibility for ensuring that the spiritual mission of the church is maintained, as well as for carrying out the more secular duties related to church property, finances and personnel. </w:t>
      </w:r>
    </w:p>
    <w:p w:rsidR="0034527E" w:rsidRDefault="0034527E" w:rsidP="00AF586D">
      <w:pPr>
        <w:spacing w:line="276" w:lineRule="auto"/>
        <w:jc w:val="both"/>
        <w:rPr>
          <w:rFonts w:asciiTheme="majorHAnsi" w:hAnsiTheme="majorHAnsi" w:cstheme="majorHAnsi"/>
          <w:sz w:val="24"/>
        </w:rPr>
      </w:pPr>
    </w:p>
    <w:p w:rsidR="002F71E7" w:rsidRDefault="0034527E" w:rsidP="00AF586D">
      <w:pPr>
        <w:spacing w:line="276" w:lineRule="auto"/>
        <w:jc w:val="both"/>
        <w:rPr>
          <w:rFonts w:asciiTheme="majorHAnsi" w:hAnsiTheme="majorHAnsi" w:cstheme="majorHAnsi"/>
          <w:sz w:val="24"/>
        </w:rPr>
      </w:pPr>
      <w:r w:rsidRPr="0034527E">
        <w:rPr>
          <w:rFonts w:asciiTheme="majorHAnsi" w:hAnsiTheme="majorHAnsi" w:cstheme="majorHAnsi"/>
          <w:sz w:val="24"/>
        </w:rPr>
        <w:t>The vestry functions under the concept of “shared ministry,” in which the rector and the vestry are part of an interdependent team that involves many other parishioners in a variety of leadership and supportive roles. Ultimately, service on the vestry can be a joyful experience that enriches both one's spiritual life and one's feelings of connectedness with other vestry members, the rector and the entire church community.</w:t>
      </w:r>
    </w:p>
    <w:p w:rsidR="00AF586D" w:rsidRDefault="00AF586D" w:rsidP="00AF586D">
      <w:pPr>
        <w:spacing w:line="276" w:lineRule="auto"/>
        <w:jc w:val="both"/>
        <w:rPr>
          <w:rFonts w:asciiTheme="majorHAnsi" w:hAnsiTheme="majorHAnsi" w:cstheme="majorHAnsi"/>
          <w:sz w:val="24"/>
        </w:rPr>
      </w:pPr>
    </w:p>
    <w:p w:rsidR="0034527E" w:rsidRDefault="0034527E" w:rsidP="0034527E">
      <w:pPr>
        <w:jc w:val="both"/>
        <w:rPr>
          <w:rFonts w:asciiTheme="majorHAnsi" w:hAnsiTheme="majorHAnsi" w:cstheme="majorHAnsi"/>
          <w:sz w:val="24"/>
        </w:rPr>
      </w:pPr>
    </w:p>
    <w:p w:rsidR="0034527E" w:rsidRDefault="0034527E" w:rsidP="0034527E">
      <w:pPr>
        <w:jc w:val="both"/>
        <w:rPr>
          <w:rFonts w:asciiTheme="majorHAnsi" w:hAnsiTheme="majorHAnsi" w:cstheme="majorHAnsi"/>
          <w:sz w:val="24"/>
        </w:rPr>
      </w:pPr>
    </w:p>
    <w:p w:rsidR="00B32255" w:rsidRDefault="00B32255" w:rsidP="0034527E">
      <w:pPr>
        <w:jc w:val="both"/>
        <w:rPr>
          <w:rFonts w:asciiTheme="majorHAnsi" w:hAnsiTheme="majorHAnsi" w:cstheme="majorHAnsi"/>
          <w:sz w:val="24"/>
        </w:rPr>
      </w:pPr>
    </w:p>
    <w:p w:rsidR="00B32255" w:rsidRDefault="00B32255" w:rsidP="0034527E">
      <w:pPr>
        <w:jc w:val="both"/>
        <w:rPr>
          <w:rFonts w:asciiTheme="majorHAnsi" w:hAnsiTheme="majorHAnsi" w:cstheme="majorHAnsi"/>
          <w:sz w:val="24"/>
        </w:rPr>
      </w:pPr>
    </w:p>
    <w:p w:rsidR="00B32255" w:rsidRDefault="00B32255" w:rsidP="0034527E">
      <w:pPr>
        <w:jc w:val="both"/>
        <w:rPr>
          <w:rFonts w:asciiTheme="majorHAnsi" w:hAnsiTheme="majorHAnsi" w:cstheme="majorHAnsi"/>
          <w:sz w:val="24"/>
        </w:rPr>
      </w:pPr>
    </w:p>
    <w:p w:rsidR="00B32255" w:rsidRDefault="00B32255" w:rsidP="0034527E">
      <w:pPr>
        <w:jc w:val="both"/>
        <w:rPr>
          <w:rFonts w:asciiTheme="majorHAnsi" w:hAnsiTheme="majorHAnsi" w:cstheme="majorHAnsi"/>
          <w:sz w:val="24"/>
        </w:rPr>
      </w:pPr>
    </w:p>
    <w:p w:rsidR="00B32255" w:rsidRDefault="00B32255" w:rsidP="0034527E">
      <w:pPr>
        <w:jc w:val="both"/>
        <w:rPr>
          <w:rFonts w:asciiTheme="majorHAnsi" w:hAnsiTheme="majorHAnsi" w:cstheme="majorHAnsi"/>
          <w:sz w:val="24"/>
        </w:rPr>
      </w:pPr>
    </w:p>
    <w:p w:rsidR="00AF586D" w:rsidRDefault="00AF586D" w:rsidP="00AF586D">
      <w:pPr>
        <w:jc w:val="both"/>
        <w:rPr>
          <w:rFonts w:asciiTheme="majorHAnsi" w:hAnsiTheme="majorHAnsi" w:cstheme="majorHAnsi"/>
          <w:b/>
          <w:smallCaps/>
          <w:sz w:val="24"/>
        </w:rPr>
      </w:pPr>
    </w:p>
    <w:p w:rsidR="0034527E" w:rsidRPr="00B32255" w:rsidRDefault="0034527E" w:rsidP="00AF586D">
      <w:pPr>
        <w:pBdr>
          <w:bottom w:val="single" w:sz="4" w:space="1" w:color="0070C0"/>
        </w:pBdr>
        <w:jc w:val="both"/>
        <w:rPr>
          <w:rFonts w:asciiTheme="majorHAnsi" w:hAnsiTheme="majorHAnsi" w:cstheme="majorHAnsi"/>
          <w:smallCaps/>
          <w:color w:val="0070C0"/>
          <w:sz w:val="40"/>
        </w:rPr>
      </w:pPr>
      <w:r w:rsidRPr="00B32255">
        <w:rPr>
          <w:rFonts w:asciiTheme="majorHAnsi" w:hAnsiTheme="majorHAnsi" w:cstheme="majorHAnsi"/>
          <w:smallCaps/>
          <w:color w:val="0070C0"/>
          <w:sz w:val="40"/>
        </w:rPr>
        <w:t xml:space="preserve">Responsibilities of the Vestry </w:t>
      </w:r>
    </w:p>
    <w:p w:rsidR="00937A14" w:rsidRDefault="00937A14" w:rsidP="00937A14">
      <w:pPr>
        <w:spacing w:line="276" w:lineRule="auto"/>
        <w:jc w:val="both"/>
        <w:rPr>
          <w:rFonts w:asciiTheme="majorHAnsi" w:hAnsiTheme="majorHAnsi" w:cstheme="majorHAnsi"/>
          <w:sz w:val="24"/>
        </w:rPr>
      </w:pPr>
    </w:p>
    <w:p w:rsidR="00B32255" w:rsidRDefault="00B32255" w:rsidP="00937A14">
      <w:pPr>
        <w:spacing w:line="276" w:lineRule="auto"/>
        <w:jc w:val="both"/>
        <w:rPr>
          <w:rFonts w:asciiTheme="majorHAnsi" w:hAnsiTheme="majorHAnsi" w:cstheme="majorHAnsi"/>
          <w:sz w:val="24"/>
        </w:rPr>
      </w:pPr>
      <w:r>
        <w:rPr>
          <w:noProof/>
        </w:rPr>
        <w:drawing>
          <wp:inline distT="0" distB="0" distL="0" distR="0">
            <wp:extent cx="5943600" cy="3441458"/>
            <wp:effectExtent l="0" t="0" r="0" b="6985"/>
            <wp:docPr id="2" name="Picture 2" descr="January 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uary Newsle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441458"/>
                    </a:xfrm>
                    <a:prstGeom prst="rect">
                      <a:avLst/>
                    </a:prstGeom>
                    <a:noFill/>
                    <a:ln>
                      <a:noFill/>
                    </a:ln>
                  </pic:spPr>
                </pic:pic>
              </a:graphicData>
            </a:graphic>
          </wp:inline>
        </w:drawing>
      </w:r>
    </w:p>
    <w:p w:rsidR="00B32255" w:rsidRDefault="00B32255" w:rsidP="00937A14">
      <w:pPr>
        <w:spacing w:line="276" w:lineRule="auto"/>
        <w:jc w:val="both"/>
        <w:rPr>
          <w:rFonts w:asciiTheme="majorHAnsi" w:hAnsiTheme="majorHAnsi" w:cstheme="majorHAnsi"/>
          <w:sz w:val="24"/>
        </w:rPr>
      </w:pPr>
    </w:p>
    <w:p w:rsidR="00937A14" w:rsidRDefault="0034527E" w:rsidP="00937A14">
      <w:pPr>
        <w:spacing w:line="276" w:lineRule="auto"/>
        <w:jc w:val="both"/>
        <w:rPr>
          <w:rFonts w:asciiTheme="majorHAnsi" w:hAnsiTheme="majorHAnsi" w:cstheme="majorHAnsi"/>
          <w:sz w:val="24"/>
        </w:rPr>
      </w:pPr>
      <w:r w:rsidRPr="0034527E">
        <w:rPr>
          <w:rFonts w:asciiTheme="majorHAnsi" w:hAnsiTheme="majorHAnsi" w:cstheme="majorHAnsi"/>
          <w:sz w:val="24"/>
        </w:rPr>
        <w:t xml:space="preserve">The vestry is the elected body of the parish that shares with the rector the responsibility for oversight of parish life and ministry. </w:t>
      </w:r>
    </w:p>
    <w:p w:rsidR="00937A14" w:rsidRDefault="00937A14" w:rsidP="00937A14">
      <w:pPr>
        <w:spacing w:line="276" w:lineRule="auto"/>
        <w:jc w:val="both"/>
        <w:rPr>
          <w:rFonts w:asciiTheme="majorHAnsi" w:hAnsiTheme="majorHAnsi" w:cstheme="majorHAnsi"/>
          <w:sz w:val="24"/>
        </w:rPr>
      </w:pPr>
    </w:p>
    <w:p w:rsidR="0034527E" w:rsidRDefault="0034527E" w:rsidP="00937A14">
      <w:pPr>
        <w:spacing w:line="276" w:lineRule="auto"/>
        <w:jc w:val="both"/>
        <w:rPr>
          <w:rFonts w:asciiTheme="majorHAnsi" w:hAnsiTheme="majorHAnsi" w:cstheme="majorHAnsi"/>
          <w:sz w:val="24"/>
        </w:rPr>
      </w:pPr>
      <w:r w:rsidRPr="0034527E">
        <w:rPr>
          <w:rFonts w:asciiTheme="majorHAnsi" w:hAnsiTheme="majorHAnsi" w:cstheme="majorHAnsi"/>
          <w:sz w:val="24"/>
        </w:rPr>
        <w:t xml:space="preserve">Specific responsibilities include: </w:t>
      </w:r>
    </w:p>
    <w:p w:rsidR="0034527E" w:rsidRPr="00AF586D" w:rsidRDefault="0034527E" w:rsidP="00937A14">
      <w:pPr>
        <w:pStyle w:val="ListParagraph"/>
        <w:numPr>
          <w:ilvl w:val="0"/>
          <w:numId w:val="1"/>
        </w:numPr>
        <w:spacing w:line="276" w:lineRule="auto"/>
        <w:jc w:val="both"/>
        <w:rPr>
          <w:rFonts w:asciiTheme="majorHAnsi" w:hAnsiTheme="majorHAnsi" w:cstheme="majorHAnsi"/>
          <w:sz w:val="24"/>
        </w:rPr>
      </w:pPr>
      <w:r w:rsidRPr="00AF586D">
        <w:rPr>
          <w:rFonts w:asciiTheme="majorHAnsi" w:hAnsiTheme="majorHAnsi" w:cstheme="majorHAnsi"/>
          <w:sz w:val="24"/>
        </w:rPr>
        <w:t xml:space="preserve">Help define and articulate the mission of the congregation </w:t>
      </w:r>
    </w:p>
    <w:p w:rsidR="0034527E" w:rsidRPr="00AF586D" w:rsidRDefault="0034527E" w:rsidP="00937A14">
      <w:pPr>
        <w:pStyle w:val="ListParagraph"/>
        <w:numPr>
          <w:ilvl w:val="0"/>
          <w:numId w:val="1"/>
        </w:numPr>
        <w:spacing w:line="276" w:lineRule="auto"/>
        <w:jc w:val="both"/>
        <w:rPr>
          <w:rFonts w:asciiTheme="majorHAnsi" w:hAnsiTheme="majorHAnsi" w:cstheme="majorHAnsi"/>
          <w:sz w:val="24"/>
        </w:rPr>
      </w:pPr>
      <w:r w:rsidRPr="00AF586D">
        <w:rPr>
          <w:rFonts w:asciiTheme="majorHAnsi" w:hAnsiTheme="majorHAnsi" w:cstheme="majorHAnsi"/>
          <w:sz w:val="24"/>
        </w:rPr>
        <w:t xml:space="preserve">Support the mission by word and deed </w:t>
      </w:r>
    </w:p>
    <w:p w:rsidR="0034527E" w:rsidRPr="00AF586D" w:rsidRDefault="0034527E" w:rsidP="00937A14">
      <w:pPr>
        <w:pStyle w:val="ListParagraph"/>
        <w:numPr>
          <w:ilvl w:val="0"/>
          <w:numId w:val="1"/>
        </w:numPr>
        <w:spacing w:line="276" w:lineRule="auto"/>
        <w:jc w:val="both"/>
        <w:rPr>
          <w:rFonts w:asciiTheme="majorHAnsi" w:hAnsiTheme="majorHAnsi" w:cstheme="majorHAnsi"/>
          <w:sz w:val="24"/>
        </w:rPr>
      </w:pPr>
      <w:r w:rsidRPr="00AF586D">
        <w:rPr>
          <w:rFonts w:asciiTheme="majorHAnsi" w:hAnsiTheme="majorHAnsi" w:cstheme="majorHAnsi"/>
          <w:sz w:val="24"/>
        </w:rPr>
        <w:t xml:space="preserve">Ensure adequate resources in leadership and in financial stewardship </w:t>
      </w:r>
    </w:p>
    <w:p w:rsidR="0034527E" w:rsidRPr="00AF586D" w:rsidRDefault="0034527E" w:rsidP="00937A14">
      <w:pPr>
        <w:pStyle w:val="ListParagraph"/>
        <w:numPr>
          <w:ilvl w:val="0"/>
          <w:numId w:val="1"/>
        </w:numPr>
        <w:spacing w:line="276" w:lineRule="auto"/>
        <w:jc w:val="both"/>
        <w:rPr>
          <w:rFonts w:asciiTheme="majorHAnsi" w:hAnsiTheme="majorHAnsi" w:cstheme="majorHAnsi"/>
          <w:sz w:val="24"/>
        </w:rPr>
      </w:pPr>
      <w:r w:rsidRPr="00AF586D">
        <w:rPr>
          <w:rFonts w:asciiTheme="majorHAnsi" w:hAnsiTheme="majorHAnsi" w:cstheme="majorHAnsi"/>
          <w:sz w:val="24"/>
        </w:rPr>
        <w:t xml:space="preserve">Manage resources effectively </w:t>
      </w:r>
    </w:p>
    <w:p w:rsidR="0034527E" w:rsidRPr="00AF586D" w:rsidRDefault="0034527E" w:rsidP="00937A14">
      <w:pPr>
        <w:pStyle w:val="ListParagraph"/>
        <w:numPr>
          <w:ilvl w:val="0"/>
          <w:numId w:val="1"/>
        </w:numPr>
        <w:spacing w:line="276" w:lineRule="auto"/>
        <w:jc w:val="both"/>
        <w:rPr>
          <w:rFonts w:asciiTheme="majorHAnsi" w:hAnsiTheme="majorHAnsi" w:cstheme="majorHAnsi"/>
          <w:sz w:val="24"/>
        </w:rPr>
      </w:pPr>
      <w:r w:rsidRPr="00AF586D">
        <w:rPr>
          <w:rFonts w:asciiTheme="majorHAnsi" w:hAnsiTheme="majorHAnsi" w:cstheme="majorHAnsi"/>
          <w:sz w:val="24"/>
        </w:rPr>
        <w:t xml:space="preserve">Determine that appropriate programs, policies and procedures have been developed and are followed </w:t>
      </w:r>
    </w:p>
    <w:p w:rsidR="0034527E" w:rsidRPr="00AF586D" w:rsidRDefault="0034527E" w:rsidP="00937A14">
      <w:pPr>
        <w:pStyle w:val="ListParagraph"/>
        <w:numPr>
          <w:ilvl w:val="0"/>
          <w:numId w:val="1"/>
        </w:numPr>
        <w:spacing w:line="276" w:lineRule="auto"/>
        <w:jc w:val="both"/>
        <w:rPr>
          <w:rFonts w:asciiTheme="majorHAnsi" w:hAnsiTheme="majorHAnsi" w:cstheme="majorHAnsi"/>
          <w:sz w:val="24"/>
        </w:rPr>
      </w:pPr>
      <w:r w:rsidRPr="00AF586D">
        <w:rPr>
          <w:rFonts w:asciiTheme="majorHAnsi" w:hAnsiTheme="majorHAnsi" w:cstheme="majorHAnsi"/>
          <w:sz w:val="24"/>
        </w:rPr>
        <w:t xml:space="preserve">Oversee the upkeep of church property </w:t>
      </w:r>
    </w:p>
    <w:p w:rsidR="0034527E" w:rsidRPr="00AF586D" w:rsidRDefault="0034527E" w:rsidP="00937A14">
      <w:pPr>
        <w:pStyle w:val="ListParagraph"/>
        <w:numPr>
          <w:ilvl w:val="0"/>
          <w:numId w:val="1"/>
        </w:numPr>
        <w:spacing w:line="276" w:lineRule="auto"/>
        <w:jc w:val="both"/>
        <w:rPr>
          <w:rFonts w:asciiTheme="majorHAnsi" w:hAnsiTheme="majorHAnsi" w:cstheme="majorHAnsi"/>
          <w:sz w:val="24"/>
        </w:rPr>
      </w:pPr>
      <w:r w:rsidRPr="00AF586D">
        <w:rPr>
          <w:rFonts w:asciiTheme="majorHAnsi" w:hAnsiTheme="majorHAnsi" w:cstheme="majorHAnsi"/>
          <w:sz w:val="24"/>
        </w:rPr>
        <w:t xml:space="preserve">Oversee the business affairs of the parish </w:t>
      </w:r>
    </w:p>
    <w:p w:rsidR="0034527E" w:rsidRPr="00AF586D" w:rsidRDefault="0034527E" w:rsidP="00937A14">
      <w:pPr>
        <w:pStyle w:val="ListParagraph"/>
        <w:numPr>
          <w:ilvl w:val="0"/>
          <w:numId w:val="1"/>
        </w:numPr>
        <w:spacing w:line="276" w:lineRule="auto"/>
        <w:jc w:val="both"/>
        <w:rPr>
          <w:rFonts w:asciiTheme="majorHAnsi" w:hAnsiTheme="majorHAnsi" w:cstheme="majorHAnsi"/>
          <w:sz w:val="24"/>
        </w:rPr>
      </w:pPr>
      <w:r w:rsidRPr="00AF586D">
        <w:rPr>
          <w:rFonts w:asciiTheme="majorHAnsi" w:hAnsiTheme="majorHAnsi" w:cstheme="majorHAnsi"/>
          <w:sz w:val="24"/>
        </w:rPr>
        <w:t xml:space="preserve">Select parish representatives (e.g., for Diocesan Convention, community boards, etc.) </w:t>
      </w:r>
    </w:p>
    <w:p w:rsidR="0034527E" w:rsidRPr="00AF586D" w:rsidRDefault="0034527E" w:rsidP="00937A14">
      <w:pPr>
        <w:pStyle w:val="ListParagraph"/>
        <w:numPr>
          <w:ilvl w:val="0"/>
          <w:numId w:val="1"/>
        </w:numPr>
        <w:spacing w:line="276" w:lineRule="auto"/>
        <w:jc w:val="both"/>
        <w:rPr>
          <w:rFonts w:asciiTheme="majorHAnsi" w:hAnsiTheme="majorHAnsi" w:cstheme="majorHAnsi"/>
          <w:sz w:val="24"/>
        </w:rPr>
      </w:pPr>
      <w:r w:rsidRPr="00AF586D">
        <w:rPr>
          <w:rFonts w:asciiTheme="majorHAnsi" w:hAnsiTheme="majorHAnsi" w:cstheme="majorHAnsi"/>
          <w:sz w:val="24"/>
        </w:rPr>
        <w:t xml:space="preserve">Select a new rector, in the event of a vacancy </w:t>
      </w:r>
    </w:p>
    <w:p w:rsidR="0034527E" w:rsidRPr="00AF586D" w:rsidRDefault="0034527E" w:rsidP="00937A14">
      <w:pPr>
        <w:pStyle w:val="ListParagraph"/>
        <w:numPr>
          <w:ilvl w:val="0"/>
          <w:numId w:val="1"/>
        </w:numPr>
        <w:spacing w:line="276" w:lineRule="auto"/>
        <w:jc w:val="both"/>
        <w:rPr>
          <w:rFonts w:asciiTheme="majorHAnsi" w:hAnsiTheme="majorHAnsi" w:cstheme="majorHAnsi"/>
          <w:sz w:val="24"/>
        </w:rPr>
      </w:pPr>
      <w:r w:rsidRPr="00AF586D">
        <w:rPr>
          <w:rFonts w:asciiTheme="majorHAnsi" w:hAnsiTheme="majorHAnsi" w:cstheme="majorHAnsi"/>
          <w:sz w:val="24"/>
        </w:rPr>
        <w:t>Assess its own work and effectiveness</w:t>
      </w:r>
    </w:p>
    <w:p w:rsidR="0034527E" w:rsidRDefault="0034527E" w:rsidP="0034527E">
      <w:pPr>
        <w:jc w:val="both"/>
        <w:rPr>
          <w:rFonts w:asciiTheme="majorHAnsi" w:hAnsiTheme="majorHAnsi" w:cstheme="majorHAnsi"/>
          <w:sz w:val="24"/>
        </w:rPr>
      </w:pPr>
    </w:p>
    <w:p w:rsidR="00B32255" w:rsidRDefault="00B32255" w:rsidP="00AF586D">
      <w:pPr>
        <w:pBdr>
          <w:bottom w:val="single" w:sz="4" w:space="1" w:color="0070C0"/>
        </w:pBdr>
        <w:jc w:val="both"/>
        <w:rPr>
          <w:rFonts w:asciiTheme="majorHAnsi" w:hAnsiTheme="majorHAnsi" w:cstheme="majorHAnsi"/>
          <w:b/>
          <w:smallCaps/>
          <w:color w:val="0070C0"/>
          <w:sz w:val="24"/>
        </w:rPr>
      </w:pPr>
    </w:p>
    <w:p w:rsidR="00B32255" w:rsidRDefault="00B32255" w:rsidP="00AF586D">
      <w:pPr>
        <w:pBdr>
          <w:bottom w:val="single" w:sz="4" w:space="1" w:color="0070C0"/>
        </w:pBdr>
        <w:jc w:val="both"/>
        <w:rPr>
          <w:rFonts w:asciiTheme="majorHAnsi" w:hAnsiTheme="majorHAnsi" w:cstheme="majorHAnsi"/>
          <w:b/>
          <w:smallCaps/>
          <w:color w:val="0070C0"/>
          <w:sz w:val="24"/>
        </w:rPr>
      </w:pPr>
    </w:p>
    <w:p w:rsidR="00B32255" w:rsidRDefault="00B32255" w:rsidP="00AF586D">
      <w:pPr>
        <w:pBdr>
          <w:bottom w:val="single" w:sz="4" w:space="1" w:color="0070C0"/>
        </w:pBdr>
        <w:jc w:val="both"/>
        <w:rPr>
          <w:rFonts w:asciiTheme="majorHAnsi" w:hAnsiTheme="majorHAnsi" w:cstheme="majorHAnsi"/>
          <w:b/>
          <w:smallCaps/>
          <w:color w:val="0070C0"/>
          <w:sz w:val="24"/>
        </w:rPr>
      </w:pPr>
    </w:p>
    <w:p w:rsidR="00B32255" w:rsidRDefault="00B32255" w:rsidP="00AF586D">
      <w:pPr>
        <w:pBdr>
          <w:bottom w:val="single" w:sz="4" w:space="1" w:color="0070C0"/>
        </w:pBdr>
        <w:jc w:val="both"/>
        <w:rPr>
          <w:rFonts w:asciiTheme="majorHAnsi" w:hAnsiTheme="majorHAnsi" w:cstheme="majorHAnsi"/>
          <w:b/>
          <w:smallCaps/>
          <w:color w:val="0070C0"/>
          <w:sz w:val="24"/>
        </w:rPr>
      </w:pPr>
    </w:p>
    <w:p w:rsidR="00B32255" w:rsidRDefault="00B32255" w:rsidP="00AF586D">
      <w:pPr>
        <w:pBdr>
          <w:bottom w:val="single" w:sz="4" w:space="1" w:color="0070C0"/>
        </w:pBdr>
        <w:jc w:val="both"/>
        <w:rPr>
          <w:rFonts w:asciiTheme="majorHAnsi" w:hAnsiTheme="majorHAnsi" w:cstheme="majorHAnsi"/>
          <w:b/>
          <w:smallCaps/>
          <w:color w:val="0070C0"/>
          <w:sz w:val="24"/>
        </w:rPr>
      </w:pPr>
    </w:p>
    <w:p w:rsidR="00B32255" w:rsidRDefault="00B32255" w:rsidP="00AF586D">
      <w:pPr>
        <w:pBdr>
          <w:bottom w:val="single" w:sz="4" w:space="1" w:color="0070C0"/>
        </w:pBdr>
        <w:jc w:val="both"/>
        <w:rPr>
          <w:rFonts w:asciiTheme="majorHAnsi" w:hAnsiTheme="majorHAnsi" w:cstheme="majorHAnsi"/>
          <w:b/>
          <w:smallCaps/>
          <w:color w:val="0070C0"/>
          <w:sz w:val="24"/>
        </w:rPr>
      </w:pPr>
    </w:p>
    <w:p w:rsidR="00B32255" w:rsidRDefault="00B32255" w:rsidP="00AF586D">
      <w:pPr>
        <w:pBdr>
          <w:bottom w:val="single" w:sz="4" w:space="1" w:color="0070C0"/>
        </w:pBdr>
        <w:jc w:val="both"/>
        <w:rPr>
          <w:rFonts w:asciiTheme="majorHAnsi" w:hAnsiTheme="majorHAnsi" w:cstheme="majorHAnsi"/>
          <w:b/>
          <w:smallCaps/>
          <w:color w:val="0070C0"/>
          <w:sz w:val="24"/>
        </w:rPr>
      </w:pPr>
    </w:p>
    <w:p w:rsidR="00AF586D" w:rsidRPr="00B32255" w:rsidRDefault="0034527E" w:rsidP="00AF586D">
      <w:pPr>
        <w:pBdr>
          <w:bottom w:val="single" w:sz="4" w:space="1" w:color="0070C0"/>
        </w:pBdr>
        <w:jc w:val="both"/>
        <w:rPr>
          <w:rFonts w:asciiTheme="majorHAnsi" w:hAnsiTheme="majorHAnsi" w:cstheme="majorHAnsi"/>
          <w:smallCaps/>
          <w:color w:val="0070C0"/>
          <w:sz w:val="40"/>
        </w:rPr>
      </w:pPr>
      <w:r w:rsidRPr="00B32255">
        <w:rPr>
          <w:rFonts w:asciiTheme="majorHAnsi" w:hAnsiTheme="majorHAnsi" w:cstheme="majorHAnsi"/>
          <w:smallCaps/>
          <w:color w:val="0070C0"/>
          <w:sz w:val="40"/>
        </w:rPr>
        <w:lastRenderedPageBreak/>
        <w:t xml:space="preserve">Responsibilities of Individual Vestry Members </w:t>
      </w:r>
    </w:p>
    <w:p w:rsidR="00937A14" w:rsidRDefault="00937A14" w:rsidP="00937A14">
      <w:pPr>
        <w:spacing w:line="276" w:lineRule="auto"/>
        <w:jc w:val="both"/>
        <w:rPr>
          <w:rFonts w:asciiTheme="majorHAnsi" w:hAnsiTheme="majorHAnsi" w:cstheme="majorHAnsi"/>
          <w:sz w:val="24"/>
        </w:rPr>
      </w:pPr>
    </w:p>
    <w:p w:rsidR="00AF586D" w:rsidRDefault="00B32255" w:rsidP="00937A14">
      <w:pPr>
        <w:spacing w:line="276" w:lineRule="auto"/>
        <w:jc w:val="both"/>
        <w:rPr>
          <w:rFonts w:asciiTheme="majorHAnsi" w:hAnsiTheme="majorHAnsi" w:cstheme="majorHAnsi"/>
          <w:sz w:val="24"/>
        </w:rPr>
      </w:pPr>
      <w:r>
        <w:rPr>
          <w:rFonts w:asciiTheme="majorHAnsi" w:hAnsiTheme="majorHAnsi" w:cstheme="majorHAnsi"/>
          <w:noProof/>
          <w:sz w:val="24"/>
        </w:rPr>
        <w:drawing>
          <wp:inline distT="0" distB="0" distL="0" distR="0">
            <wp:extent cx="5943600" cy="33845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4436790_2779209222300693_3341275073553104896_n.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384550"/>
                    </a:xfrm>
                    <a:prstGeom prst="rect">
                      <a:avLst/>
                    </a:prstGeom>
                  </pic:spPr>
                </pic:pic>
              </a:graphicData>
            </a:graphic>
          </wp:inline>
        </w:drawing>
      </w:r>
      <w:r w:rsidR="0034527E" w:rsidRPr="00AF586D">
        <w:rPr>
          <w:rFonts w:asciiTheme="majorHAnsi" w:hAnsiTheme="majorHAnsi" w:cstheme="majorHAnsi"/>
          <w:sz w:val="24"/>
        </w:rPr>
        <w:t xml:space="preserve">In order for the vestry to function effectively, each vestry member must actively participate in vestry activities and in the life of the parish. Specific individual responsibilities include: </w:t>
      </w:r>
    </w:p>
    <w:p w:rsidR="00AF586D" w:rsidRPr="00AF586D" w:rsidRDefault="0034527E" w:rsidP="00937A14">
      <w:pPr>
        <w:pStyle w:val="ListParagraph"/>
        <w:numPr>
          <w:ilvl w:val="0"/>
          <w:numId w:val="5"/>
        </w:numPr>
        <w:spacing w:line="276" w:lineRule="auto"/>
        <w:jc w:val="both"/>
        <w:rPr>
          <w:rFonts w:asciiTheme="majorHAnsi" w:hAnsiTheme="majorHAnsi" w:cstheme="majorHAnsi"/>
          <w:sz w:val="24"/>
        </w:rPr>
      </w:pPr>
      <w:r w:rsidRPr="00AF586D">
        <w:rPr>
          <w:rFonts w:asciiTheme="majorHAnsi" w:hAnsiTheme="majorHAnsi" w:cstheme="majorHAnsi"/>
          <w:sz w:val="24"/>
        </w:rPr>
        <w:t xml:space="preserve">Regularly prepare for, attend and participate in vestry meetings </w:t>
      </w:r>
    </w:p>
    <w:p w:rsidR="00AF586D" w:rsidRPr="00AF586D" w:rsidRDefault="0034527E" w:rsidP="00937A14">
      <w:pPr>
        <w:pStyle w:val="ListParagraph"/>
        <w:numPr>
          <w:ilvl w:val="0"/>
          <w:numId w:val="5"/>
        </w:numPr>
        <w:spacing w:line="276" w:lineRule="auto"/>
        <w:jc w:val="both"/>
        <w:rPr>
          <w:rFonts w:asciiTheme="majorHAnsi" w:hAnsiTheme="majorHAnsi" w:cstheme="majorHAnsi"/>
          <w:sz w:val="24"/>
        </w:rPr>
      </w:pPr>
      <w:r w:rsidRPr="00AF586D">
        <w:rPr>
          <w:rFonts w:asciiTheme="majorHAnsi" w:hAnsiTheme="majorHAnsi" w:cstheme="majorHAnsi"/>
          <w:sz w:val="24"/>
        </w:rPr>
        <w:t>Be an active member of one of the parish’s ministries</w:t>
      </w:r>
    </w:p>
    <w:p w:rsidR="00AF586D" w:rsidRPr="00AF586D" w:rsidRDefault="0034527E" w:rsidP="00937A14">
      <w:pPr>
        <w:pStyle w:val="ListParagraph"/>
        <w:numPr>
          <w:ilvl w:val="0"/>
          <w:numId w:val="5"/>
        </w:numPr>
        <w:spacing w:line="276" w:lineRule="auto"/>
        <w:jc w:val="both"/>
        <w:rPr>
          <w:rFonts w:asciiTheme="majorHAnsi" w:hAnsiTheme="majorHAnsi" w:cstheme="majorHAnsi"/>
          <w:sz w:val="24"/>
        </w:rPr>
      </w:pPr>
      <w:r w:rsidRPr="00AF586D">
        <w:rPr>
          <w:rFonts w:asciiTheme="majorHAnsi" w:hAnsiTheme="majorHAnsi" w:cstheme="majorHAnsi"/>
          <w:sz w:val="24"/>
        </w:rPr>
        <w:t xml:space="preserve">Assist in stewardship education </w:t>
      </w:r>
    </w:p>
    <w:p w:rsidR="00AF586D" w:rsidRPr="00AF586D" w:rsidRDefault="0034527E" w:rsidP="00937A14">
      <w:pPr>
        <w:pStyle w:val="ListParagraph"/>
        <w:numPr>
          <w:ilvl w:val="0"/>
          <w:numId w:val="5"/>
        </w:numPr>
        <w:spacing w:line="276" w:lineRule="auto"/>
        <w:jc w:val="both"/>
        <w:rPr>
          <w:rFonts w:asciiTheme="majorHAnsi" w:hAnsiTheme="majorHAnsi" w:cstheme="majorHAnsi"/>
          <w:sz w:val="24"/>
        </w:rPr>
      </w:pPr>
      <w:r w:rsidRPr="00AF586D">
        <w:rPr>
          <w:rFonts w:asciiTheme="majorHAnsi" w:hAnsiTheme="majorHAnsi" w:cstheme="majorHAnsi"/>
          <w:sz w:val="24"/>
        </w:rPr>
        <w:t xml:space="preserve">Attend the annual vestry retreat </w:t>
      </w:r>
    </w:p>
    <w:p w:rsidR="00AF586D" w:rsidRPr="00AF586D" w:rsidRDefault="0034527E" w:rsidP="00937A14">
      <w:pPr>
        <w:pStyle w:val="ListParagraph"/>
        <w:numPr>
          <w:ilvl w:val="0"/>
          <w:numId w:val="5"/>
        </w:numPr>
        <w:spacing w:line="276" w:lineRule="auto"/>
        <w:jc w:val="both"/>
        <w:rPr>
          <w:rFonts w:asciiTheme="majorHAnsi" w:hAnsiTheme="majorHAnsi" w:cstheme="majorHAnsi"/>
          <w:sz w:val="24"/>
        </w:rPr>
      </w:pPr>
      <w:r w:rsidRPr="00AF586D">
        <w:rPr>
          <w:rFonts w:asciiTheme="majorHAnsi" w:hAnsiTheme="majorHAnsi" w:cstheme="majorHAnsi"/>
          <w:sz w:val="24"/>
        </w:rPr>
        <w:t xml:space="preserve">Attend the orientation session at the beginning of each term of vestry service </w:t>
      </w:r>
    </w:p>
    <w:p w:rsidR="00AF586D" w:rsidRPr="00AF586D" w:rsidRDefault="0034527E" w:rsidP="00937A14">
      <w:pPr>
        <w:pStyle w:val="ListParagraph"/>
        <w:numPr>
          <w:ilvl w:val="0"/>
          <w:numId w:val="5"/>
        </w:numPr>
        <w:spacing w:line="276" w:lineRule="auto"/>
        <w:jc w:val="both"/>
        <w:rPr>
          <w:rFonts w:asciiTheme="majorHAnsi" w:hAnsiTheme="majorHAnsi" w:cstheme="majorHAnsi"/>
          <w:sz w:val="24"/>
        </w:rPr>
      </w:pPr>
      <w:r w:rsidRPr="00AF586D">
        <w:rPr>
          <w:rFonts w:asciiTheme="majorHAnsi" w:hAnsiTheme="majorHAnsi" w:cstheme="majorHAnsi"/>
          <w:sz w:val="24"/>
        </w:rPr>
        <w:t xml:space="preserve">Interpret decisions of the vestry and the rector to other parishioners in a supportive way </w:t>
      </w:r>
    </w:p>
    <w:p w:rsidR="00AF586D" w:rsidRPr="00AF586D" w:rsidRDefault="0034527E" w:rsidP="00937A14">
      <w:pPr>
        <w:pStyle w:val="ListParagraph"/>
        <w:numPr>
          <w:ilvl w:val="0"/>
          <w:numId w:val="5"/>
        </w:numPr>
        <w:spacing w:line="276" w:lineRule="auto"/>
        <w:jc w:val="both"/>
        <w:rPr>
          <w:rFonts w:asciiTheme="majorHAnsi" w:hAnsiTheme="majorHAnsi" w:cstheme="majorHAnsi"/>
          <w:sz w:val="24"/>
        </w:rPr>
      </w:pPr>
      <w:r w:rsidRPr="00AF586D">
        <w:rPr>
          <w:rFonts w:asciiTheme="majorHAnsi" w:hAnsiTheme="majorHAnsi" w:cstheme="majorHAnsi"/>
          <w:sz w:val="24"/>
        </w:rPr>
        <w:t xml:space="preserve">Maintain confidentiality on sensitive topics </w:t>
      </w:r>
    </w:p>
    <w:p w:rsidR="00AF586D" w:rsidRPr="00AF586D" w:rsidRDefault="0034527E" w:rsidP="00937A14">
      <w:pPr>
        <w:pStyle w:val="ListParagraph"/>
        <w:numPr>
          <w:ilvl w:val="0"/>
          <w:numId w:val="5"/>
        </w:numPr>
        <w:spacing w:line="276" w:lineRule="auto"/>
        <w:jc w:val="both"/>
        <w:rPr>
          <w:rFonts w:asciiTheme="majorHAnsi" w:hAnsiTheme="majorHAnsi" w:cstheme="majorHAnsi"/>
          <w:sz w:val="24"/>
        </w:rPr>
      </w:pPr>
      <w:r w:rsidRPr="00AF586D">
        <w:rPr>
          <w:rFonts w:asciiTheme="majorHAnsi" w:hAnsiTheme="majorHAnsi" w:cstheme="majorHAnsi"/>
          <w:sz w:val="24"/>
        </w:rPr>
        <w:t xml:space="preserve">Support the mission of the church, putting overall interests of the church above personal or group interests </w:t>
      </w:r>
    </w:p>
    <w:p w:rsidR="00AF586D" w:rsidRPr="00AF586D" w:rsidRDefault="0034527E" w:rsidP="00937A14">
      <w:pPr>
        <w:pStyle w:val="ListParagraph"/>
        <w:numPr>
          <w:ilvl w:val="0"/>
          <w:numId w:val="5"/>
        </w:numPr>
        <w:spacing w:line="276" w:lineRule="auto"/>
        <w:jc w:val="both"/>
        <w:rPr>
          <w:rFonts w:asciiTheme="majorHAnsi" w:hAnsiTheme="majorHAnsi" w:cstheme="majorHAnsi"/>
          <w:sz w:val="24"/>
        </w:rPr>
      </w:pPr>
      <w:r w:rsidRPr="00AF586D">
        <w:rPr>
          <w:rFonts w:asciiTheme="majorHAnsi" w:hAnsiTheme="majorHAnsi" w:cstheme="majorHAnsi"/>
          <w:sz w:val="24"/>
        </w:rPr>
        <w:t xml:space="preserve">Be receptive to individual parishioner's concerns and, if necessary, be willing to discuss these concerns with the rector, wardens and/or vestry. </w:t>
      </w:r>
    </w:p>
    <w:p w:rsidR="0034527E" w:rsidRPr="00AF586D" w:rsidRDefault="0034527E" w:rsidP="00937A14">
      <w:pPr>
        <w:pStyle w:val="ListParagraph"/>
        <w:numPr>
          <w:ilvl w:val="0"/>
          <w:numId w:val="5"/>
        </w:numPr>
        <w:spacing w:line="276" w:lineRule="auto"/>
        <w:jc w:val="both"/>
        <w:rPr>
          <w:rFonts w:asciiTheme="majorHAnsi" w:hAnsiTheme="majorHAnsi" w:cstheme="majorHAnsi"/>
          <w:sz w:val="24"/>
        </w:rPr>
      </w:pPr>
      <w:r w:rsidRPr="00AF586D">
        <w:rPr>
          <w:rFonts w:asciiTheme="majorHAnsi" w:hAnsiTheme="majorHAnsi" w:cstheme="majorHAnsi"/>
          <w:sz w:val="24"/>
        </w:rPr>
        <w:t>Learn about the mission, goals, programs, services, activities, strengths and needs of the congregation, diocese and the Episcopal Church</w:t>
      </w:r>
    </w:p>
    <w:p w:rsidR="00AF586D" w:rsidRPr="00937A14" w:rsidRDefault="00AF586D" w:rsidP="00937A14">
      <w:pPr>
        <w:spacing w:line="276" w:lineRule="auto"/>
        <w:jc w:val="both"/>
        <w:rPr>
          <w:rFonts w:asciiTheme="majorHAnsi" w:hAnsiTheme="majorHAnsi" w:cstheme="majorHAnsi"/>
          <w:sz w:val="20"/>
        </w:rPr>
      </w:pPr>
    </w:p>
    <w:p w:rsidR="00AF586D" w:rsidRPr="00AF586D" w:rsidRDefault="00AF586D" w:rsidP="0034527E">
      <w:pPr>
        <w:jc w:val="both"/>
        <w:rPr>
          <w:rFonts w:asciiTheme="majorHAnsi" w:hAnsiTheme="majorHAnsi" w:cstheme="majorHAnsi"/>
          <w:sz w:val="24"/>
        </w:rPr>
      </w:pPr>
      <w:r w:rsidRPr="00AF586D">
        <w:rPr>
          <w:rFonts w:asciiTheme="majorHAnsi" w:hAnsiTheme="majorHAnsi" w:cstheme="majorHAnsi"/>
          <w:sz w:val="24"/>
        </w:rPr>
        <w:t xml:space="preserve">The above list presents duties that are specifically associated with vestry activities. In addition, vestry members are especially encouraged to participate in diverse aspects of parish life, in order to lead by example and to be visible as leaders: </w:t>
      </w:r>
    </w:p>
    <w:p w:rsidR="00AF586D" w:rsidRPr="00937A14" w:rsidRDefault="00AF586D" w:rsidP="00937A14">
      <w:pPr>
        <w:pStyle w:val="ListParagraph"/>
        <w:numPr>
          <w:ilvl w:val="0"/>
          <w:numId w:val="8"/>
        </w:numPr>
        <w:jc w:val="both"/>
        <w:rPr>
          <w:rFonts w:asciiTheme="majorHAnsi" w:hAnsiTheme="majorHAnsi" w:cstheme="majorHAnsi"/>
          <w:sz w:val="24"/>
        </w:rPr>
      </w:pPr>
      <w:r w:rsidRPr="00937A14">
        <w:rPr>
          <w:rFonts w:asciiTheme="majorHAnsi" w:hAnsiTheme="majorHAnsi" w:cstheme="majorHAnsi"/>
          <w:sz w:val="24"/>
        </w:rPr>
        <w:t xml:space="preserve">Regularly attend worship services </w:t>
      </w:r>
    </w:p>
    <w:p w:rsidR="00AF586D" w:rsidRPr="00937A14" w:rsidRDefault="00AF586D" w:rsidP="00937A14">
      <w:pPr>
        <w:pStyle w:val="ListParagraph"/>
        <w:numPr>
          <w:ilvl w:val="0"/>
          <w:numId w:val="8"/>
        </w:numPr>
        <w:jc w:val="both"/>
        <w:rPr>
          <w:rFonts w:asciiTheme="majorHAnsi" w:hAnsiTheme="majorHAnsi" w:cstheme="majorHAnsi"/>
          <w:sz w:val="24"/>
        </w:rPr>
      </w:pPr>
      <w:r w:rsidRPr="00937A14">
        <w:rPr>
          <w:rFonts w:asciiTheme="majorHAnsi" w:hAnsiTheme="majorHAnsi" w:cstheme="majorHAnsi"/>
          <w:sz w:val="24"/>
        </w:rPr>
        <w:t xml:space="preserve">Lead a life that includes personal disciplines of prayer and Bible study </w:t>
      </w:r>
    </w:p>
    <w:p w:rsidR="00AF586D" w:rsidRPr="00937A14" w:rsidRDefault="00AF586D" w:rsidP="00937A14">
      <w:pPr>
        <w:pStyle w:val="ListParagraph"/>
        <w:numPr>
          <w:ilvl w:val="0"/>
          <w:numId w:val="8"/>
        </w:numPr>
        <w:jc w:val="both"/>
        <w:rPr>
          <w:rFonts w:asciiTheme="majorHAnsi" w:hAnsiTheme="majorHAnsi" w:cstheme="majorHAnsi"/>
          <w:sz w:val="24"/>
        </w:rPr>
      </w:pPr>
      <w:r w:rsidRPr="00937A14">
        <w:rPr>
          <w:rFonts w:asciiTheme="majorHAnsi" w:hAnsiTheme="majorHAnsi" w:cstheme="majorHAnsi"/>
          <w:sz w:val="24"/>
        </w:rPr>
        <w:t xml:space="preserve">Faithfully contribute to the mission of the church through an annual pledge to the Church </w:t>
      </w:r>
    </w:p>
    <w:p w:rsidR="00AF586D" w:rsidRPr="00937A14" w:rsidRDefault="00AF586D" w:rsidP="00937A14">
      <w:pPr>
        <w:pStyle w:val="ListParagraph"/>
        <w:numPr>
          <w:ilvl w:val="0"/>
          <w:numId w:val="8"/>
        </w:numPr>
        <w:jc w:val="both"/>
        <w:rPr>
          <w:rFonts w:asciiTheme="majorHAnsi" w:hAnsiTheme="majorHAnsi" w:cstheme="majorHAnsi"/>
          <w:sz w:val="24"/>
        </w:rPr>
      </w:pPr>
      <w:r w:rsidRPr="00937A14">
        <w:rPr>
          <w:rFonts w:asciiTheme="majorHAnsi" w:hAnsiTheme="majorHAnsi" w:cstheme="majorHAnsi"/>
          <w:sz w:val="24"/>
        </w:rPr>
        <w:t xml:space="preserve">Serve in visible roles in parish worship (greeters, ushers, etc.) </w:t>
      </w:r>
    </w:p>
    <w:p w:rsidR="00AF586D" w:rsidRPr="00937A14" w:rsidRDefault="00AF586D" w:rsidP="00937A14">
      <w:pPr>
        <w:pStyle w:val="ListParagraph"/>
        <w:numPr>
          <w:ilvl w:val="0"/>
          <w:numId w:val="8"/>
        </w:numPr>
        <w:jc w:val="both"/>
        <w:rPr>
          <w:rFonts w:asciiTheme="majorHAnsi" w:hAnsiTheme="majorHAnsi" w:cstheme="majorHAnsi"/>
          <w:sz w:val="24"/>
        </w:rPr>
      </w:pPr>
      <w:r w:rsidRPr="00937A14">
        <w:rPr>
          <w:rFonts w:asciiTheme="majorHAnsi" w:hAnsiTheme="majorHAnsi" w:cstheme="majorHAnsi"/>
          <w:sz w:val="24"/>
        </w:rPr>
        <w:t xml:space="preserve">Take part in various ministries and missions of the church </w:t>
      </w:r>
    </w:p>
    <w:p w:rsidR="00AF586D" w:rsidRPr="00937A14" w:rsidRDefault="00AF586D" w:rsidP="00937A14">
      <w:pPr>
        <w:pStyle w:val="ListParagraph"/>
        <w:numPr>
          <w:ilvl w:val="0"/>
          <w:numId w:val="8"/>
        </w:numPr>
        <w:jc w:val="both"/>
        <w:rPr>
          <w:rFonts w:asciiTheme="majorHAnsi" w:hAnsiTheme="majorHAnsi" w:cstheme="majorHAnsi"/>
          <w:sz w:val="24"/>
        </w:rPr>
      </w:pPr>
      <w:r w:rsidRPr="00937A14">
        <w:rPr>
          <w:rFonts w:asciiTheme="majorHAnsi" w:hAnsiTheme="majorHAnsi" w:cstheme="majorHAnsi"/>
          <w:sz w:val="24"/>
        </w:rPr>
        <w:t>Share in the social activities of the church</w:t>
      </w:r>
    </w:p>
    <w:p w:rsidR="00AF586D" w:rsidRPr="00AF586D" w:rsidRDefault="00AF586D" w:rsidP="0034527E">
      <w:pPr>
        <w:jc w:val="both"/>
        <w:rPr>
          <w:rFonts w:asciiTheme="majorHAnsi" w:hAnsiTheme="majorHAnsi" w:cstheme="majorHAnsi"/>
          <w:sz w:val="24"/>
        </w:rPr>
      </w:pPr>
    </w:p>
    <w:p w:rsidR="00AF586D" w:rsidRPr="00937A14" w:rsidRDefault="00AF586D" w:rsidP="00937A14">
      <w:pPr>
        <w:pBdr>
          <w:bottom w:val="single" w:sz="4" w:space="1" w:color="008000"/>
        </w:pBdr>
        <w:jc w:val="both"/>
        <w:rPr>
          <w:rFonts w:asciiTheme="majorHAnsi" w:hAnsiTheme="majorHAnsi" w:cstheme="majorHAnsi"/>
          <w:b/>
          <w:smallCaps/>
          <w:color w:val="008000"/>
          <w:sz w:val="36"/>
        </w:rPr>
      </w:pPr>
      <w:r w:rsidRPr="00937A14">
        <w:rPr>
          <w:rFonts w:asciiTheme="majorHAnsi" w:hAnsiTheme="majorHAnsi" w:cstheme="majorHAnsi"/>
          <w:b/>
          <w:smallCaps/>
          <w:color w:val="008000"/>
          <w:sz w:val="36"/>
        </w:rPr>
        <w:lastRenderedPageBreak/>
        <w:t xml:space="preserve">Organization of the Vestry </w:t>
      </w:r>
    </w:p>
    <w:p w:rsidR="00AF586D" w:rsidRPr="00AF586D" w:rsidRDefault="00AF586D" w:rsidP="0034527E">
      <w:pPr>
        <w:jc w:val="both"/>
        <w:rPr>
          <w:rFonts w:asciiTheme="majorHAnsi" w:hAnsiTheme="majorHAnsi" w:cstheme="majorHAnsi"/>
          <w:sz w:val="24"/>
        </w:rPr>
      </w:pPr>
    </w:p>
    <w:p w:rsidR="00937A14" w:rsidRDefault="00937A14" w:rsidP="0034527E">
      <w:pPr>
        <w:jc w:val="both"/>
        <w:rPr>
          <w:rFonts w:asciiTheme="majorHAnsi" w:hAnsiTheme="majorHAnsi" w:cstheme="majorHAnsi"/>
          <w:b/>
          <w:smallCaps/>
          <w:color w:val="008000"/>
          <w:sz w:val="24"/>
        </w:rPr>
      </w:pPr>
      <w:r>
        <w:rPr>
          <w:noProof/>
        </w:rPr>
        <w:drawing>
          <wp:inline distT="0" distB="0" distL="0" distR="0">
            <wp:extent cx="5943600" cy="2113114"/>
            <wp:effectExtent l="0" t="0" r="0" b="1905"/>
            <wp:docPr id="3" name="Picture 3" descr="Image result for jay sidebotham carto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jay sidebotham carto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113114"/>
                    </a:xfrm>
                    <a:prstGeom prst="rect">
                      <a:avLst/>
                    </a:prstGeom>
                    <a:noFill/>
                    <a:ln>
                      <a:noFill/>
                    </a:ln>
                  </pic:spPr>
                </pic:pic>
              </a:graphicData>
            </a:graphic>
          </wp:inline>
        </w:drawing>
      </w:r>
    </w:p>
    <w:p w:rsidR="00937A14" w:rsidRDefault="00937A14" w:rsidP="0034527E">
      <w:pPr>
        <w:jc w:val="both"/>
        <w:rPr>
          <w:rFonts w:asciiTheme="majorHAnsi" w:hAnsiTheme="majorHAnsi" w:cstheme="majorHAnsi"/>
          <w:b/>
          <w:smallCaps/>
          <w:color w:val="008000"/>
          <w:sz w:val="24"/>
        </w:rPr>
      </w:pPr>
    </w:p>
    <w:p w:rsidR="00AF586D" w:rsidRPr="00937A14" w:rsidRDefault="00AF586D" w:rsidP="0034527E">
      <w:pPr>
        <w:jc w:val="both"/>
        <w:rPr>
          <w:rFonts w:asciiTheme="majorHAnsi" w:hAnsiTheme="majorHAnsi" w:cstheme="majorHAnsi"/>
          <w:b/>
          <w:smallCaps/>
          <w:color w:val="008000"/>
          <w:sz w:val="24"/>
        </w:rPr>
      </w:pPr>
      <w:r w:rsidRPr="00937A14">
        <w:rPr>
          <w:rFonts w:asciiTheme="majorHAnsi" w:hAnsiTheme="majorHAnsi" w:cstheme="majorHAnsi"/>
          <w:b/>
          <w:smallCaps/>
          <w:color w:val="008000"/>
          <w:sz w:val="24"/>
        </w:rPr>
        <w:t xml:space="preserve">Wardens: </w:t>
      </w:r>
    </w:p>
    <w:p w:rsidR="00AF586D" w:rsidRPr="00AF586D" w:rsidRDefault="00AF586D" w:rsidP="0034527E">
      <w:pPr>
        <w:jc w:val="both"/>
        <w:rPr>
          <w:rFonts w:asciiTheme="majorHAnsi" w:hAnsiTheme="majorHAnsi" w:cstheme="majorHAnsi"/>
          <w:sz w:val="24"/>
        </w:rPr>
      </w:pPr>
      <w:r w:rsidRPr="00AF586D">
        <w:rPr>
          <w:rFonts w:asciiTheme="majorHAnsi" w:hAnsiTheme="majorHAnsi" w:cstheme="majorHAnsi"/>
          <w:sz w:val="24"/>
        </w:rPr>
        <w:t xml:space="preserve">Two wardens are elected each year from those elected to vestry. The method of selecting wardens is left up to the congregation’s bylaws. The senior warden is works closely with the rector and is sometimes referred to as the “rector’s warden.” The Senior Warden works with the diocesan office to provide for a priest when there is no rector. Also with a vacancy, the Senior Warden is responsible for keeping up the parish records, including the register and record of services. The junior warden is primarily responsible for the church buildings. Another special function of the junior warden is to serve as an ombudsman for members of the parish, and thus this position is sometimes called the “people’s warden.” </w:t>
      </w:r>
    </w:p>
    <w:p w:rsidR="00AF586D" w:rsidRPr="00AF586D" w:rsidRDefault="00AF586D" w:rsidP="0034527E">
      <w:pPr>
        <w:jc w:val="both"/>
        <w:rPr>
          <w:rFonts w:asciiTheme="majorHAnsi" w:hAnsiTheme="majorHAnsi" w:cstheme="majorHAnsi"/>
          <w:sz w:val="24"/>
        </w:rPr>
      </w:pPr>
    </w:p>
    <w:p w:rsidR="00AF586D" w:rsidRPr="00AF586D" w:rsidRDefault="00AF586D" w:rsidP="0034527E">
      <w:pPr>
        <w:jc w:val="both"/>
        <w:rPr>
          <w:rFonts w:asciiTheme="majorHAnsi" w:hAnsiTheme="majorHAnsi" w:cstheme="majorHAnsi"/>
          <w:b/>
          <w:smallCaps/>
          <w:sz w:val="24"/>
        </w:rPr>
      </w:pPr>
    </w:p>
    <w:p w:rsidR="00AF586D" w:rsidRPr="00937A14" w:rsidRDefault="00AF586D" w:rsidP="0034527E">
      <w:pPr>
        <w:jc w:val="both"/>
        <w:rPr>
          <w:rFonts w:asciiTheme="majorHAnsi" w:hAnsiTheme="majorHAnsi" w:cstheme="majorHAnsi"/>
          <w:b/>
          <w:smallCaps/>
          <w:color w:val="008000"/>
          <w:sz w:val="24"/>
        </w:rPr>
      </w:pPr>
      <w:r w:rsidRPr="00937A14">
        <w:rPr>
          <w:rFonts w:asciiTheme="majorHAnsi" w:hAnsiTheme="majorHAnsi" w:cstheme="majorHAnsi"/>
          <w:b/>
          <w:smallCaps/>
          <w:color w:val="008000"/>
          <w:sz w:val="24"/>
        </w:rPr>
        <w:t xml:space="preserve">Clerk: </w:t>
      </w:r>
    </w:p>
    <w:p w:rsidR="00AF586D" w:rsidRPr="00AF586D" w:rsidRDefault="00AF586D" w:rsidP="0034527E">
      <w:pPr>
        <w:jc w:val="both"/>
        <w:rPr>
          <w:rFonts w:asciiTheme="majorHAnsi" w:hAnsiTheme="majorHAnsi" w:cstheme="majorHAnsi"/>
          <w:sz w:val="24"/>
        </w:rPr>
      </w:pPr>
      <w:r w:rsidRPr="00AF586D">
        <w:rPr>
          <w:rFonts w:asciiTheme="majorHAnsi" w:hAnsiTheme="majorHAnsi" w:cstheme="majorHAnsi"/>
          <w:sz w:val="24"/>
        </w:rPr>
        <w:t xml:space="preserve">The clerk may or may not be a vestry member. The clerk, together with the parish administrator, is responsible for keeping minutes of vestry meetings and parish meetings, for correspondence related to vestry business and for maintaining vestry records. </w:t>
      </w:r>
    </w:p>
    <w:p w:rsidR="00AF586D" w:rsidRPr="00AF586D" w:rsidRDefault="00AF586D" w:rsidP="0034527E">
      <w:pPr>
        <w:jc w:val="both"/>
        <w:rPr>
          <w:rFonts w:asciiTheme="majorHAnsi" w:hAnsiTheme="majorHAnsi" w:cstheme="majorHAnsi"/>
          <w:sz w:val="24"/>
        </w:rPr>
      </w:pPr>
    </w:p>
    <w:p w:rsidR="00AF586D" w:rsidRPr="00AF586D" w:rsidRDefault="00AF586D" w:rsidP="0034527E">
      <w:pPr>
        <w:jc w:val="both"/>
        <w:rPr>
          <w:rFonts w:asciiTheme="majorHAnsi" w:hAnsiTheme="majorHAnsi" w:cstheme="majorHAnsi"/>
          <w:sz w:val="24"/>
        </w:rPr>
      </w:pPr>
    </w:p>
    <w:p w:rsidR="00AF586D" w:rsidRPr="00AF586D" w:rsidRDefault="00AF586D" w:rsidP="0034527E">
      <w:pPr>
        <w:jc w:val="both"/>
        <w:rPr>
          <w:rFonts w:asciiTheme="majorHAnsi" w:hAnsiTheme="majorHAnsi" w:cstheme="majorHAnsi"/>
          <w:sz w:val="24"/>
        </w:rPr>
      </w:pPr>
    </w:p>
    <w:p w:rsidR="00AF586D" w:rsidRPr="00937A14" w:rsidRDefault="00AF586D" w:rsidP="0034527E">
      <w:pPr>
        <w:jc w:val="both"/>
        <w:rPr>
          <w:rFonts w:asciiTheme="majorHAnsi" w:hAnsiTheme="majorHAnsi" w:cstheme="majorHAnsi"/>
          <w:b/>
          <w:smallCaps/>
          <w:color w:val="008000"/>
          <w:sz w:val="24"/>
        </w:rPr>
      </w:pPr>
      <w:r w:rsidRPr="00937A14">
        <w:rPr>
          <w:rFonts w:asciiTheme="majorHAnsi" w:hAnsiTheme="majorHAnsi" w:cstheme="majorHAnsi"/>
          <w:b/>
          <w:smallCaps/>
          <w:color w:val="008000"/>
          <w:sz w:val="24"/>
        </w:rPr>
        <w:t xml:space="preserve">Treasurer: </w:t>
      </w:r>
    </w:p>
    <w:p w:rsidR="00AF586D" w:rsidRPr="00AF586D" w:rsidRDefault="00AF586D" w:rsidP="0034527E">
      <w:pPr>
        <w:jc w:val="both"/>
        <w:rPr>
          <w:rFonts w:asciiTheme="majorHAnsi" w:hAnsiTheme="majorHAnsi" w:cstheme="majorHAnsi"/>
          <w:sz w:val="24"/>
        </w:rPr>
      </w:pPr>
      <w:r w:rsidRPr="00AF586D">
        <w:rPr>
          <w:rFonts w:asciiTheme="majorHAnsi" w:hAnsiTheme="majorHAnsi" w:cstheme="majorHAnsi"/>
          <w:sz w:val="24"/>
        </w:rPr>
        <w:t xml:space="preserve">The treasurer, who may or may not be a vestry member, maintains the financial and business records of the parish, prepares monthly financial reports for the vestry, and prepares annual financial reports. Term of Office: 3 years, beginning with election at the annual meeting of the congregation </w:t>
      </w:r>
    </w:p>
    <w:p w:rsidR="00AF586D" w:rsidRPr="00AF586D" w:rsidRDefault="00AF586D" w:rsidP="0034527E">
      <w:pPr>
        <w:jc w:val="both"/>
        <w:rPr>
          <w:rFonts w:asciiTheme="majorHAnsi" w:hAnsiTheme="majorHAnsi" w:cstheme="majorHAnsi"/>
          <w:sz w:val="24"/>
        </w:rPr>
      </w:pPr>
    </w:p>
    <w:p w:rsidR="00937A14" w:rsidRDefault="00937A14" w:rsidP="00937A14">
      <w:pPr>
        <w:jc w:val="center"/>
        <w:rPr>
          <w:rFonts w:asciiTheme="majorHAnsi" w:hAnsiTheme="majorHAnsi" w:cstheme="majorHAnsi"/>
          <w:b/>
          <w:color w:val="008000"/>
          <w:sz w:val="24"/>
        </w:rPr>
      </w:pPr>
    </w:p>
    <w:p w:rsidR="00AF586D" w:rsidRPr="00937A14" w:rsidRDefault="00AF586D" w:rsidP="00937A14">
      <w:pPr>
        <w:jc w:val="center"/>
        <w:rPr>
          <w:rFonts w:asciiTheme="majorHAnsi" w:hAnsiTheme="majorHAnsi" w:cstheme="majorHAnsi"/>
          <w:b/>
          <w:color w:val="008000"/>
          <w:sz w:val="24"/>
        </w:rPr>
      </w:pPr>
      <w:r w:rsidRPr="00937A14">
        <w:rPr>
          <w:rFonts w:asciiTheme="majorHAnsi" w:hAnsiTheme="majorHAnsi" w:cstheme="majorHAnsi"/>
          <w:b/>
          <w:color w:val="008000"/>
          <w:sz w:val="24"/>
        </w:rPr>
        <w:t>VESTRY MEETINGS ARE OPEN TO ALL PARISHIONERS.</w:t>
      </w:r>
    </w:p>
    <w:sectPr w:rsidR="00AF586D" w:rsidRPr="00937A14" w:rsidSect="00AF586D">
      <w:pgSz w:w="12240" w:h="15840"/>
      <w:pgMar w:top="5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1348"/>
    <w:multiLevelType w:val="hybridMultilevel"/>
    <w:tmpl w:val="D752E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72E90"/>
    <w:multiLevelType w:val="hybridMultilevel"/>
    <w:tmpl w:val="09DEDE90"/>
    <w:lvl w:ilvl="0" w:tplc="5AE0BA7E">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90E62"/>
    <w:multiLevelType w:val="hybridMultilevel"/>
    <w:tmpl w:val="03F2CB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A72A7B"/>
    <w:multiLevelType w:val="hybridMultilevel"/>
    <w:tmpl w:val="2A2E8C42"/>
    <w:lvl w:ilvl="0" w:tplc="5AE0BA7E">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8821B8"/>
    <w:multiLevelType w:val="hybridMultilevel"/>
    <w:tmpl w:val="8C6C7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7905C2"/>
    <w:multiLevelType w:val="hybridMultilevel"/>
    <w:tmpl w:val="51E89414"/>
    <w:lvl w:ilvl="0" w:tplc="5AE0BA7E">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134ED3"/>
    <w:multiLevelType w:val="hybridMultilevel"/>
    <w:tmpl w:val="6F92A7F0"/>
    <w:lvl w:ilvl="0" w:tplc="5AE0BA7E">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EA7604"/>
    <w:multiLevelType w:val="hybridMultilevel"/>
    <w:tmpl w:val="A926A3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xMLMwMzc3MTE2MDBS0lEKTi0uzszPAykwqgUAj7x/AiwAAAA="/>
  </w:docVars>
  <w:rsids>
    <w:rsidRoot w:val="0034527E"/>
    <w:rsid w:val="001928EA"/>
    <w:rsid w:val="002F71E7"/>
    <w:rsid w:val="0034527E"/>
    <w:rsid w:val="00937A14"/>
    <w:rsid w:val="00A31744"/>
    <w:rsid w:val="00AF586D"/>
    <w:rsid w:val="00B32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63A37-5951-48E8-99AF-07C2C4A5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52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27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F5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Pauls</dc:creator>
  <cp:keywords/>
  <dc:description/>
  <cp:lastModifiedBy>Deon Johnson </cp:lastModifiedBy>
  <cp:revision>2</cp:revision>
  <cp:lastPrinted>2019-12-25T16:42:00Z</cp:lastPrinted>
  <dcterms:created xsi:type="dcterms:W3CDTF">2022-03-30T21:22:00Z</dcterms:created>
  <dcterms:modified xsi:type="dcterms:W3CDTF">2022-03-30T21:22:00Z</dcterms:modified>
</cp:coreProperties>
</file>