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Diocese of Missouri</w:t>
      </w:r>
    </w:p>
    <w:p w:rsidR="00000000" w:rsidDel="00000000" w:rsidP="00000000" w:rsidRDefault="00000000" w:rsidRPr="00000000" w14:paraId="00000002">
      <w:pPr>
        <w:jc w:val="center"/>
        <w:rPr>
          <w:b w:val="1"/>
        </w:rPr>
      </w:pPr>
      <w:r w:rsidDel="00000000" w:rsidR="00000000" w:rsidRPr="00000000">
        <w:rPr>
          <w:b w:val="1"/>
          <w:rtl w:val="0"/>
        </w:rPr>
        <w:t xml:space="preserve"> Diocesan Council Report to the 186th Convention – 2025 </w:t>
      </w:r>
    </w:p>
    <w:p w:rsidR="00000000" w:rsidDel="00000000" w:rsidP="00000000" w:rsidRDefault="00000000" w:rsidRPr="00000000" w14:paraId="00000003">
      <w:pPr>
        <w:jc w:val="center"/>
        <w:rPr>
          <w:b w:val="1"/>
        </w:rPr>
      </w:pPr>
      <w:r w:rsidDel="00000000" w:rsidR="00000000" w:rsidRPr="00000000">
        <w:rPr>
          <w:b w:val="1"/>
          <w:rtl w:val="0"/>
        </w:rPr>
        <w:t xml:space="preserve">Prepared by Joyce LaFontain, Vice-Chair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The Diocesan Council is made up of six lay persons elected at-large for staggered terms of three years and one lay and one clergy representative elected to two-year terms by each of the Convocations. The bishop also appoints three members of the Council subject to ratification by the elected members. The bishop serves as chair of the Council and appoints a vice chair to serve in his or her absence. Our diocesan Canons require that the Council meet no fewer than six times between the annual meetings of Convention and at least once each quarter.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Diocesan Council does the work of the Diocesan Convention on when Convention is not in session, including: </w:t>
      </w:r>
    </w:p>
    <w:p w:rsidR="00000000" w:rsidDel="00000000" w:rsidP="00000000" w:rsidRDefault="00000000" w:rsidRPr="00000000" w14:paraId="00000008">
      <w:pPr>
        <w:ind w:left="720" w:firstLine="0"/>
        <w:rPr/>
      </w:pPr>
      <w:r w:rsidDel="00000000" w:rsidR="00000000" w:rsidRPr="00000000">
        <w:rPr>
          <w:rtl w:val="0"/>
        </w:rPr>
        <w:t xml:space="preserve">• development of the program budget </w:t>
      </w:r>
    </w:p>
    <w:p w:rsidR="00000000" w:rsidDel="00000000" w:rsidP="00000000" w:rsidRDefault="00000000" w:rsidRPr="00000000" w14:paraId="00000009">
      <w:pPr>
        <w:ind w:left="720" w:firstLine="0"/>
        <w:rPr/>
      </w:pPr>
      <w:r w:rsidDel="00000000" w:rsidR="00000000" w:rsidRPr="00000000">
        <w:rPr>
          <w:rtl w:val="0"/>
        </w:rPr>
        <w:t xml:space="preserve">• oversight of the programs and offices funded by the budget </w:t>
      </w:r>
    </w:p>
    <w:p w:rsidR="00000000" w:rsidDel="00000000" w:rsidP="00000000" w:rsidRDefault="00000000" w:rsidRPr="00000000" w14:paraId="0000000A">
      <w:pPr>
        <w:ind w:left="720" w:firstLine="0"/>
        <w:rPr/>
      </w:pPr>
      <w:r w:rsidDel="00000000" w:rsidR="00000000" w:rsidRPr="00000000">
        <w:rPr>
          <w:rtl w:val="0"/>
        </w:rPr>
        <w:t xml:space="preserve">• oversight and interpretation of diocesan policies </w:t>
      </w:r>
    </w:p>
    <w:p w:rsidR="00000000" w:rsidDel="00000000" w:rsidP="00000000" w:rsidRDefault="00000000" w:rsidRPr="00000000" w14:paraId="0000000B">
      <w:pPr>
        <w:ind w:left="720" w:firstLine="0"/>
        <w:rPr/>
      </w:pPr>
      <w:r w:rsidDel="00000000" w:rsidR="00000000" w:rsidRPr="00000000">
        <w:rPr>
          <w:rtl w:val="0"/>
        </w:rPr>
        <w:t xml:space="preserve">• service as members of the Corporation of the Episcopal Diocese of Missouri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u w:val="single"/>
          <w:rtl w:val="0"/>
        </w:rPr>
        <w:t xml:space="preserve">Appointments and Elections</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Diocesan Investment Trust: elected Chris Reppert and Bill Young to serve two-year terms as co-trustees of the Diocesan Investment Trust.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Diocesan Council: Vice-Chair (Joyce LaFontain - Trinity CWE) and Secretary (Michael Reiser, Christ Church Cathedral).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Diocesan Council Standing Teams – selected Convenors: Stewardship (Michael Rieser - Christ Church Cathedral, St. Louis), Property &amp; Facilities (Joyce LaFontain - Trinity CWE)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New Ventures in Community Ministries: Rev. Deacon Bethann Rohlfing (St. John’s, Tower Grove)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Church Assistance Endowment Fund: Alice Stanley (Christ Church Cathedral – St. Louis), Tim Anderson (Holy Communion - University City).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Resolutions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Passed 2025 Clergy Housing Allowance resolutions for Bishop Deon Johnson and seven diocesan clergy staff.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Resolved to consent to the sale of the Deaconess Anne House.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u w:val="single"/>
          <w:rtl w:val="0"/>
        </w:rPr>
        <w:t xml:space="preserve">Grants</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Campus Ministry Fund: $10,000 to fund the expenses of 2 lay missionaries/evangelists from </w:t>
      </w:r>
      <w:r w:rsidDel="00000000" w:rsidR="00000000" w:rsidRPr="00000000">
        <w:rPr>
          <w:highlight w:val="white"/>
          <w:rtl w:val="0"/>
        </w:rPr>
        <w:t xml:space="preserve">Faith Christian Church of India for the work they are doing in the Asian Indian communities around the campuses in Cape Girardeau and Rolla. $50,000 to continue partially funding a full-time clergy position at Calvary in Columbia for one year.</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Church Assistance Endowment Fund: $50,600 for 9 grants (priorities of safety and need.)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Clergy Medical Assistance Fund: $35,616.91 in response to 17 requests to cover out-of-pocket medical expenses for clergy in our diocese.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Future Mission/Property Fund: $25,000 for repairs at the Faith Christian Church of India/St. Louke’s Preschool property. $50,000 for new windows at the Faith Christian Church of India/St. Luke’s Preschool property.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Theological Education Fund: $2,500 to five non-residential seminarians and $3,000 to one residential seminarian.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u w:val="single"/>
        </w:rPr>
      </w:pPr>
      <w:r w:rsidDel="00000000" w:rsidR="00000000" w:rsidRPr="00000000">
        <w:rPr>
          <w:u w:val="single"/>
          <w:rtl w:val="0"/>
        </w:rPr>
        <w:t xml:space="preserve">Other Actions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Participated in the two-day Joint Leadership Conference in February 2025 at The Pallottine Retreat and Conference Center.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Regularly reviewed the diocesan Strategic Visioning Plan and collaborated with our Bishop and staff, standing teams and committees to help facilitate, support, and receive updates on Plan initiatives.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Received reports and updates at each meeting from: </w:t>
      </w:r>
    </w:p>
    <w:p w:rsidR="00000000" w:rsidDel="00000000" w:rsidP="00000000" w:rsidRDefault="00000000" w:rsidRPr="00000000" w14:paraId="00000033">
      <w:pPr>
        <w:ind w:left="720" w:firstLine="0"/>
        <w:rPr/>
      </w:pPr>
      <w:r w:rsidDel="00000000" w:rsidR="00000000" w:rsidRPr="00000000">
        <w:rPr>
          <w:rtl w:val="0"/>
        </w:rPr>
        <w:t xml:space="preserve">• Bishop Deon re: life and ministries of our Diocese including clergy transitions, properties, diocesan staff, community outreach, and national church matters. </w:t>
      </w:r>
    </w:p>
    <w:p w:rsidR="00000000" w:rsidDel="00000000" w:rsidP="00000000" w:rsidRDefault="00000000" w:rsidRPr="00000000" w14:paraId="00000034">
      <w:pPr>
        <w:ind w:left="720" w:firstLine="0"/>
        <w:rPr/>
      </w:pPr>
      <w:r w:rsidDel="00000000" w:rsidR="00000000" w:rsidRPr="00000000">
        <w:rPr>
          <w:rtl w:val="0"/>
        </w:rPr>
        <w:t xml:space="preserve">• Convocations about their activities, accomplishments, and challenges. </w:t>
      </w:r>
    </w:p>
    <w:p w:rsidR="00000000" w:rsidDel="00000000" w:rsidP="00000000" w:rsidRDefault="00000000" w:rsidRPr="00000000" w14:paraId="00000035">
      <w:pPr>
        <w:ind w:left="720" w:firstLine="0"/>
        <w:rPr/>
      </w:pPr>
      <w:r w:rsidDel="00000000" w:rsidR="00000000" w:rsidRPr="00000000">
        <w:rPr>
          <w:rtl w:val="0"/>
        </w:rPr>
        <w:t xml:space="preserve">• Financial reports of the Diocese’s Operating Budget, funds, and investments. </w:t>
      </w:r>
    </w:p>
    <w:p w:rsidR="00000000" w:rsidDel="00000000" w:rsidP="00000000" w:rsidRDefault="00000000" w:rsidRPr="00000000" w14:paraId="00000036">
      <w:pPr>
        <w:ind w:left="720" w:firstLine="0"/>
        <w:rPr/>
      </w:pPr>
      <w:r w:rsidDel="00000000" w:rsidR="00000000" w:rsidRPr="00000000">
        <w:rPr>
          <w:rtl w:val="0"/>
        </w:rPr>
        <w:t xml:space="preserve">• Diocesan Council’s Standing Teams: Facilities, Stewardship, and Vital Communities.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Received and accepted the audit of the books of COEDMO and unanimously approved the audit.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Drafted a balanced 2026 Operating Budget for the Diocese of MO, shared it with Convocations for consideration and input, and approved a final budget for adoption at the 186th Diocesan Convention.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u w:val="single"/>
          <w:rtl w:val="0"/>
        </w:rPr>
        <w:t xml:space="preserve">Diocesan Council Members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(Terms expire at 2025 Convention) </w:t>
      </w:r>
    </w:p>
    <w:p w:rsidR="00000000" w:rsidDel="00000000" w:rsidP="00000000" w:rsidRDefault="00000000" w:rsidRPr="00000000" w14:paraId="00000042">
      <w:pPr>
        <w:rPr/>
      </w:pPr>
      <w:r w:rsidDel="00000000" w:rsidR="00000000" w:rsidRPr="00000000">
        <w:rPr>
          <w:rtl w:val="0"/>
        </w:rPr>
        <w:t xml:space="preserve">The Rev. Dr. Lisa Corry - Grace Episcopal Church, Kirkwood</w:t>
      </w:r>
    </w:p>
    <w:p w:rsidR="00000000" w:rsidDel="00000000" w:rsidP="00000000" w:rsidRDefault="00000000" w:rsidRPr="00000000" w14:paraId="00000043">
      <w:pPr>
        <w:rPr/>
      </w:pPr>
      <w:r w:rsidDel="00000000" w:rsidR="00000000" w:rsidRPr="00000000">
        <w:rPr>
          <w:rtl w:val="0"/>
        </w:rPr>
        <w:t xml:space="preserve">David Heise - Grace Episcopal Church, Jefferson City</w:t>
      </w:r>
    </w:p>
    <w:p w:rsidR="00000000" w:rsidDel="00000000" w:rsidP="00000000" w:rsidRDefault="00000000" w:rsidRPr="00000000" w14:paraId="00000044">
      <w:pPr>
        <w:rPr/>
      </w:pPr>
      <w:r w:rsidDel="00000000" w:rsidR="00000000" w:rsidRPr="00000000">
        <w:rPr>
          <w:rtl w:val="0"/>
        </w:rPr>
        <w:t xml:space="preserve">Dr. Robert Lowe - Christ Episcopal Church, Cape Girardeau </w:t>
      </w:r>
    </w:p>
    <w:p w:rsidR="00000000" w:rsidDel="00000000" w:rsidP="00000000" w:rsidRDefault="00000000" w:rsidRPr="00000000" w14:paraId="00000045">
      <w:pPr>
        <w:rPr/>
      </w:pPr>
      <w:r w:rsidDel="00000000" w:rsidR="00000000" w:rsidRPr="00000000">
        <w:rPr>
          <w:rtl w:val="0"/>
        </w:rPr>
        <w:t xml:space="preserve">Michael Reiser - Christ Church Cathedral, St. Louis </w:t>
      </w:r>
    </w:p>
    <w:p w:rsidR="00000000" w:rsidDel="00000000" w:rsidP="00000000" w:rsidRDefault="00000000" w:rsidRPr="00000000" w14:paraId="00000046">
      <w:pPr>
        <w:rPr/>
      </w:pPr>
      <w:r w:rsidDel="00000000" w:rsidR="00000000" w:rsidRPr="00000000">
        <w:rPr>
          <w:rtl w:val="0"/>
        </w:rPr>
        <w:t xml:space="preserve">The Rev. Dr. Warren Crews - St. Vincent’s-in-the-Vineyard</w:t>
      </w:r>
    </w:p>
    <w:p w:rsidR="00000000" w:rsidDel="00000000" w:rsidP="00000000" w:rsidRDefault="00000000" w:rsidRPr="00000000" w14:paraId="00000047">
      <w:pPr>
        <w:rPr/>
      </w:pPr>
      <w:r w:rsidDel="00000000" w:rsidR="00000000" w:rsidRPr="00000000">
        <w:rPr>
          <w:rtl w:val="0"/>
        </w:rPr>
        <w:t xml:space="preserve">Alice Stanley - Christ Church Cathedral, St. Louis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(Terms expire at 2026 Convention)</w:t>
      </w:r>
    </w:p>
    <w:p w:rsidR="00000000" w:rsidDel="00000000" w:rsidP="00000000" w:rsidRDefault="00000000" w:rsidRPr="00000000" w14:paraId="0000004A">
      <w:pPr>
        <w:rPr/>
      </w:pPr>
      <w:r w:rsidDel="00000000" w:rsidR="00000000" w:rsidRPr="00000000">
        <w:rPr>
          <w:rtl w:val="0"/>
        </w:rPr>
        <w:t xml:space="preserve">Martha DeMent - St. Vincent’s-in-the-Vineyard, Ste. Genevieve</w:t>
      </w:r>
    </w:p>
    <w:p w:rsidR="00000000" w:rsidDel="00000000" w:rsidP="00000000" w:rsidRDefault="00000000" w:rsidRPr="00000000" w14:paraId="0000004B">
      <w:pPr>
        <w:rPr/>
      </w:pPr>
      <w:r w:rsidDel="00000000" w:rsidR="00000000" w:rsidRPr="00000000">
        <w:rPr>
          <w:rtl w:val="0"/>
        </w:rPr>
        <w:t xml:space="preserve">Patrice Itoka - Trinity Episcopal Church, St. Charles</w:t>
      </w:r>
    </w:p>
    <w:p w:rsidR="00000000" w:rsidDel="00000000" w:rsidP="00000000" w:rsidRDefault="00000000" w:rsidRPr="00000000" w14:paraId="0000004C">
      <w:pPr>
        <w:rPr/>
      </w:pPr>
      <w:r w:rsidDel="00000000" w:rsidR="00000000" w:rsidRPr="00000000">
        <w:rPr>
          <w:rtl w:val="0"/>
        </w:rPr>
        <w:t xml:space="preserve">Joyce LaFontain - Trinity Episcopoal Church, St. Louis</w:t>
      </w:r>
    </w:p>
    <w:p w:rsidR="00000000" w:rsidDel="00000000" w:rsidP="00000000" w:rsidRDefault="00000000" w:rsidRPr="00000000" w14:paraId="0000004D">
      <w:pPr>
        <w:rPr/>
      </w:pPr>
      <w:r w:rsidDel="00000000" w:rsidR="00000000" w:rsidRPr="00000000">
        <w:rPr>
          <w:rtl w:val="0"/>
        </w:rPr>
        <w:t xml:space="preserve">Kerry Quinlisk - Church of the Transfiguration, Lake St. Louis</w:t>
      </w:r>
    </w:p>
    <w:p w:rsidR="00000000" w:rsidDel="00000000" w:rsidP="00000000" w:rsidRDefault="00000000" w:rsidRPr="00000000" w14:paraId="0000004E">
      <w:pPr>
        <w:rPr/>
      </w:pPr>
      <w:r w:rsidDel="00000000" w:rsidR="00000000" w:rsidRPr="00000000">
        <w:rPr>
          <w:rtl w:val="0"/>
        </w:rPr>
        <w:t xml:space="preserve">Ezra Smith - Church of St. Michael and St. George</w:t>
      </w:r>
    </w:p>
    <w:p w:rsidR="00000000" w:rsidDel="00000000" w:rsidP="00000000" w:rsidRDefault="00000000" w:rsidRPr="00000000" w14:paraId="0000004F">
      <w:pPr>
        <w:rPr/>
      </w:pPr>
      <w:r w:rsidDel="00000000" w:rsidR="00000000" w:rsidRPr="00000000">
        <w:rPr>
          <w:rtl w:val="0"/>
        </w:rPr>
        <w:t xml:space="preserve">Pamela Stuerke - Church of the Advent, Crestwood</w:t>
      </w:r>
    </w:p>
    <w:p w:rsidR="00000000" w:rsidDel="00000000" w:rsidP="00000000" w:rsidRDefault="00000000" w:rsidRPr="00000000" w14:paraId="00000050">
      <w:pPr>
        <w:rPr/>
      </w:pPr>
      <w:r w:rsidDel="00000000" w:rsidR="00000000" w:rsidRPr="00000000">
        <w:rPr>
          <w:rtl w:val="0"/>
        </w:rPr>
        <w:t xml:space="preserve">Krista Tinney - Trinity Episcopal Church, Kirksville </w:t>
      </w:r>
    </w:p>
    <w:p w:rsidR="00000000" w:rsidDel="00000000" w:rsidP="00000000" w:rsidRDefault="00000000" w:rsidRPr="00000000" w14:paraId="00000051">
      <w:pPr>
        <w:rPr/>
      </w:pPr>
      <w:r w:rsidDel="00000000" w:rsidR="00000000" w:rsidRPr="00000000">
        <w:rPr>
          <w:rtl w:val="0"/>
        </w:rPr>
        <w:t xml:space="preserve">The Rev. Jessica Wachter - Journey Episcopal Church, Fulton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(Terms expire at 2027 Convention)</w:t>
      </w:r>
    </w:p>
    <w:p w:rsidR="00000000" w:rsidDel="00000000" w:rsidP="00000000" w:rsidRDefault="00000000" w:rsidRPr="00000000" w14:paraId="00000054">
      <w:pPr>
        <w:rPr/>
      </w:pPr>
      <w:r w:rsidDel="00000000" w:rsidR="00000000" w:rsidRPr="00000000">
        <w:rPr>
          <w:rtl w:val="0"/>
        </w:rPr>
        <w:t xml:space="preserve">Tim Anderson - Holy Communion, University City</w:t>
      </w:r>
    </w:p>
    <w:p w:rsidR="00000000" w:rsidDel="00000000" w:rsidP="00000000" w:rsidRDefault="00000000" w:rsidRPr="00000000" w14:paraId="00000055">
      <w:pPr>
        <w:rPr/>
      </w:pPr>
      <w:r w:rsidDel="00000000" w:rsidR="00000000" w:rsidRPr="00000000">
        <w:rPr>
          <w:rtl w:val="0"/>
        </w:rPr>
        <w:t xml:space="preserve">The Rev. Deborah Goldfeder - Calvary Episcopal Church, Louisiana</w:t>
      </w:r>
    </w:p>
    <w:p w:rsidR="00000000" w:rsidDel="00000000" w:rsidP="00000000" w:rsidRDefault="00000000" w:rsidRPr="00000000" w14:paraId="00000056">
      <w:pPr>
        <w:rPr/>
      </w:pPr>
      <w:r w:rsidDel="00000000" w:rsidR="00000000" w:rsidRPr="00000000">
        <w:rPr>
          <w:rtl w:val="0"/>
        </w:rPr>
        <w:t xml:space="preserve">Elizabeth Hines - Holy Communion, University City</w:t>
      </w:r>
    </w:p>
    <w:p w:rsidR="00000000" w:rsidDel="00000000" w:rsidP="00000000" w:rsidRDefault="00000000" w:rsidRPr="00000000" w14:paraId="00000057">
      <w:pPr>
        <w:rPr/>
      </w:pPr>
      <w:r w:rsidDel="00000000" w:rsidR="00000000" w:rsidRPr="00000000">
        <w:rPr>
          <w:rtl w:val="0"/>
        </w:rPr>
        <w:t xml:space="preserve">Elizabeth Meyer - Trinity Episcopal Church, St. Charles</w:t>
      </w:r>
    </w:p>
    <w:p w:rsidR="00000000" w:rsidDel="00000000" w:rsidP="00000000" w:rsidRDefault="00000000" w:rsidRPr="00000000" w14:paraId="00000058">
      <w:pPr>
        <w:rPr/>
      </w:pPr>
      <w:r w:rsidDel="00000000" w:rsidR="00000000" w:rsidRPr="00000000">
        <w:rPr>
          <w:rtl w:val="0"/>
        </w:rPr>
        <w:t xml:space="preserve">Rev. Deacon Bethann Rohlfing - St. John’s, Tower Grove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Ex-officio members: </w:t>
      </w:r>
    </w:p>
    <w:p w:rsidR="00000000" w:rsidDel="00000000" w:rsidP="00000000" w:rsidRDefault="00000000" w:rsidRPr="00000000" w14:paraId="0000005C">
      <w:pPr>
        <w:rPr/>
      </w:pPr>
      <w:r w:rsidDel="00000000" w:rsidR="00000000" w:rsidRPr="00000000">
        <w:rPr>
          <w:rtl w:val="0"/>
        </w:rPr>
        <w:t xml:space="preserve">Vice Chancellor Andrew Bleyer - Emmanuel Episcopal Church, Webster Groves</w:t>
      </w:r>
    </w:p>
    <w:p w:rsidR="00000000" w:rsidDel="00000000" w:rsidP="00000000" w:rsidRDefault="00000000" w:rsidRPr="00000000" w14:paraId="0000005D">
      <w:pPr>
        <w:rPr/>
      </w:pPr>
      <w:r w:rsidDel="00000000" w:rsidR="00000000" w:rsidRPr="00000000">
        <w:rPr>
          <w:rtl w:val="0"/>
        </w:rPr>
        <w:t xml:space="preserve">Chancellor Hal Burroughs - St. Peter's Episcopal Church, Ladue, </w:t>
      </w:r>
    </w:p>
    <w:p w:rsidR="00000000" w:rsidDel="00000000" w:rsidP="00000000" w:rsidRDefault="00000000" w:rsidRPr="00000000" w14:paraId="0000005E">
      <w:pPr>
        <w:rPr/>
      </w:pPr>
      <w:r w:rsidDel="00000000" w:rsidR="00000000" w:rsidRPr="00000000">
        <w:rPr>
          <w:rtl w:val="0"/>
        </w:rPr>
        <w:t xml:space="preserve">Vice-Chancellor &amp; Treasurer Al Ludwig - Emmanuel Episcopal Church, Webster Groves</w:t>
      </w:r>
    </w:p>
    <w:p w:rsidR="00000000" w:rsidDel="00000000" w:rsidP="00000000" w:rsidRDefault="00000000" w:rsidRPr="00000000" w14:paraId="0000005F">
      <w:pPr>
        <w:rPr/>
      </w:pPr>
      <w:r w:rsidDel="00000000" w:rsidR="00000000" w:rsidRPr="00000000">
        <w:rPr>
          <w:rtl w:val="0"/>
        </w:rPr>
        <w:t xml:space="preserve">Assistant Treasurer Elizabeth Yount - St. Peter’s Episcopal Church, Ladue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Offices of the Bishop: </w:t>
      </w:r>
    </w:p>
    <w:p w:rsidR="00000000" w:rsidDel="00000000" w:rsidP="00000000" w:rsidRDefault="00000000" w:rsidRPr="00000000" w14:paraId="00000062">
      <w:pPr>
        <w:rPr/>
      </w:pPr>
      <w:r w:rsidDel="00000000" w:rsidR="00000000" w:rsidRPr="00000000">
        <w:rPr>
          <w:rtl w:val="0"/>
        </w:rPr>
        <w:t xml:space="preserve">The Rt. Rev. Deon Johnson - Bishop / Council Chair </w:t>
      </w:r>
    </w:p>
    <w:p w:rsidR="00000000" w:rsidDel="00000000" w:rsidP="00000000" w:rsidRDefault="00000000" w:rsidRPr="00000000" w14:paraId="00000063">
      <w:pPr>
        <w:rPr/>
      </w:pPr>
      <w:r w:rsidDel="00000000" w:rsidR="00000000" w:rsidRPr="00000000">
        <w:rPr>
          <w:rtl w:val="0"/>
        </w:rPr>
        <w:t xml:space="preserve">The Rev. Canon Doris Westfall - Bishop's Canon to the Ordinary </w:t>
      </w:r>
    </w:p>
    <w:p w:rsidR="00000000" w:rsidDel="00000000" w:rsidP="00000000" w:rsidRDefault="00000000" w:rsidRPr="00000000" w14:paraId="00000064">
      <w:pPr>
        <w:rPr/>
      </w:pPr>
      <w:r w:rsidDel="00000000" w:rsidR="00000000" w:rsidRPr="00000000">
        <w:rPr>
          <w:rtl w:val="0"/>
        </w:rPr>
        <w:t xml:space="preserve">Canon Desiree Brattin - Bishop's Canon for Finance and Administration</w:t>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