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yqxgmuussvia" w:id="0"/>
      <w:bookmarkEnd w:id="0"/>
      <w:r w:rsidDel="00000000" w:rsidR="00000000" w:rsidRPr="00000000">
        <w:rPr>
          <w:b w:val="1"/>
          <w:sz w:val="34"/>
          <w:szCs w:val="34"/>
          <w:rtl w:val="0"/>
        </w:rPr>
        <w:t xml:space="preserve">The Foundry: A Ministry of Communication, Invitation, and Outreach</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Report to the 186th Convention of the Episcopal Diocese of Missouri</w:t>
        <w:br w:type="textWrapping"/>
        <w:t xml:space="preserve">Submitted by Joey West &amp; Dr. Brooke Hildebrand Clubbs</w:t>
      </w:r>
    </w:p>
    <w:p w:rsidR="00000000" w:rsidDel="00000000" w:rsidP="00000000" w:rsidRDefault="00000000" w:rsidRPr="00000000" w14:paraId="00000003">
      <w:pPr>
        <w:spacing w:after="240" w:before="240" w:lineRule="auto"/>
        <w:rPr/>
      </w:pPr>
      <w:r w:rsidDel="00000000" w:rsidR="00000000" w:rsidRPr="00000000">
        <w:rPr>
          <w:rtl w:val="0"/>
        </w:rPr>
        <w:t xml:space="preserve">The Foundry was born in a season of grief and transition.</w:t>
      </w:r>
    </w:p>
    <w:p w:rsidR="00000000" w:rsidDel="00000000" w:rsidP="00000000" w:rsidRDefault="00000000" w:rsidRPr="00000000" w14:paraId="00000004">
      <w:pPr>
        <w:spacing w:after="240" w:before="240" w:lineRule="auto"/>
        <w:rPr/>
      </w:pPr>
      <w:r w:rsidDel="00000000" w:rsidR="00000000" w:rsidRPr="00000000">
        <w:rPr>
          <w:rtl w:val="0"/>
        </w:rPr>
        <w:t xml:space="preserve">When our priest-in-charge, Fr. Ryan Missel, departed in May of 2025, Christ </w:t>
      </w:r>
      <w:r w:rsidDel="00000000" w:rsidR="00000000" w:rsidRPr="00000000">
        <w:rPr>
          <w:i w:val="1"/>
          <w:rtl w:val="0"/>
        </w:rPr>
        <w:t xml:space="preserve">Episcopal</w:t>
      </w:r>
      <w:r w:rsidDel="00000000" w:rsidR="00000000" w:rsidRPr="00000000">
        <w:rPr>
          <w:rtl w:val="0"/>
        </w:rPr>
        <w:t xml:space="preserve"> Church was still healing, still rediscovering its voice, and still discerning its identity after the pandemic and pastoral transitions. Many of us had found Christ Church through his bold, compassionate ministry — one that embodied the Gospel to the unhoused, LGBTQ+ neighbors, the lonely, the searching, and anyone who wasn’t sure if church could really mean </w:t>
      </w:r>
      <w:r w:rsidDel="00000000" w:rsidR="00000000" w:rsidRPr="00000000">
        <w:rPr>
          <w:i w:val="1"/>
          <w:rtl w:val="0"/>
        </w:rPr>
        <w:t xml:space="preserve">everyone</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When he left, the question stood before us:</w:t>
        <w:br w:type="textWrapping"/>
      </w:r>
      <w:r w:rsidDel="00000000" w:rsidR="00000000" w:rsidRPr="00000000">
        <w:rPr>
          <w:b w:val="1"/>
          <w:rtl w:val="0"/>
        </w:rPr>
        <w:t xml:space="preserve">Would the light of welcome he helped kindle fade… or would we tend it together?</w:t>
        <w:br w:type="textWrapping"/>
      </w:r>
      <w:r w:rsidDel="00000000" w:rsidR="00000000" w:rsidRPr="00000000">
        <w:rPr>
          <w:rtl w:val="0"/>
        </w:rPr>
        <w:t xml:space="preserve">The Foundry is our “yes.”</w:t>
        <w:br w:type="textWrapping"/>
        <w:t xml:space="preserve">Not a committee.</w:t>
        <w:br w:type="textWrapping"/>
        <w:t xml:space="preserve">Not a stopgap.</w:t>
        <w:br w:type="textWrapping"/>
        <w:t xml:space="preserve">A calling: to forge our voice, find our neighbors where they are, and remind one another who and Whose we are.</w:t>
      </w:r>
    </w:p>
    <w:p w:rsidR="00000000" w:rsidDel="00000000" w:rsidP="00000000" w:rsidRDefault="00000000" w:rsidRPr="00000000" w14:paraId="00000006">
      <w:pPr>
        <w:spacing w:after="240" w:before="240" w:lineRule="auto"/>
        <w:rPr>
          <w:sz w:val="22"/>
          <w:szCs w:val="22"/>
        </w:rPr>
      </w:pPr>
      <w:r w:rsidDel="00000000" w:rsidR="00000000" w:rsidRPr="00000000">
        <w:rPr>
          <w:b w:val="1"/>
          <w:sz w:val="34"/>
          <w:szCs w:val="34"/>
          <w:rtl w:val="0"/>
        </w:rPr>
        <w:t xml:space="preserve">Mission</w:t>
        <w:br w:type="textWrapping"/>
      </w:r>
      <w:r w:rsidDel="00000000" w:rsidR="00000000" w:rsidRPr="00000000">
        <w:rPr>
          <w:sz w:val="22"/>
          <w:szCs w:val="22"/>
          <w:rtl w:val="0"/>
        </w:rPr>
        <w:t xml:space="preserve">Formally approved as a ministry of CEC in July of 2025, </w:t>
      </w:r>
      <w:r w:rsidDel="00000000" w:rsidR="00000000" w:rsidRPr="00000000">
        <w:rPr>
          <w:sz w:val="22"/>
          <w:szCs w:val="22"/>
          <w:rtl w:val="0"/>
        </w:rPr>
        <w:t xml:space="preserve">The Foundry exists to </w:t>
      </w:r>
      <w:r w:rsidDel="00000000" w:rsidR="00000000" w:rsidRPr="00000000">
        <w:rPr>
          <w:sz w:val="22"/>
          <w:szCs w:val="22"/>
          <w:rtl w:val="0"/>
        </w:rPr>
        <w:t xml:space="preserve">forge a clear, joyful, and inclusive Episcopal voice</w:t>
      </w:r>
      <w:r w:rsidDel="00000000" w:rsidR="00000000" w:rsidRPr="00000000">
        <w:rPr>
          <w:sz w:val="22"/>
          <w:szCs w:val="22"/>
          <w:rtl w:val="0"/>
        </w:rPr>
        <w:t xml:space="preserve"> for Christ Church. This communication and outreach ministry is shaped by justice, welcome, and healing. Our mission is to extend Christ’s invitation beyond our doors and into our neighborhood, our media feeds, and our daily lives.</w:t>
      </w:r>
    </w:p>
    <w:p w:rsidR="00000000" w:rsidDel="00000000" w:rsidP="00000000" w:rsidRDefault="00000000" w:rsidRPr="00000000" w14:paraId="00000007">
      <w:pPr>
        <w:spacing w:after="240" w:before="240" w:lineRule="auto"/>
        <w:rPr/>
      </w:pPr>
      <w:r w:rsidDel="00000000" w:rsidR="00000000" w:rsidRPr="00000000">
        <w:rPr>
          <w:rtl w:val="0"/>
        </w:rPr>
        <w:t xml:space="preserve">We believe the Church’s hospitality must be visible, accessible, and practiced, not just spoken.</w:t>
      </w:r>
    </w:p>
    <w:p w:rsidR="00000000" w:rsidDel="00000000" w:rsidP="00000000" w:rsidRDefault="00000000" w:rsidRPr="00000000" w14:paraId="00000008">
      <w:pPr>
        <w:spacing w:after="240" w:before="240" w:lineRule="auto"/>
        <w:rPr/>
      </w:pPr>
      <w:r w:rsidDel="00000000" w:rsidR="00000000" w:rsidRPr="00000000">
        <w:rPr>
          <w:rtl w:val="0"/>
        </w:rPr>
        <w:t xml:space="preserve">We believe digital ministry</w:t>
      </w:r>
      <w:r w:rsidDel="00000000" w:rsidR="00000000" w:rsidRPr="00000000">
        <w:rPr>
          <w:rtl w:val="0"/>
        </w:rPr>
        <w:t xml:space="preserve"> can be pastoral ministry.</w:t>
      </w:r>
    </w:p>
    <w:p w:rsidR="00000000" w:rsidDel="00000000" w:rsidP="00000000" w:rsidRDefault="00000000" w:rsidRPr="00000000" w14:paraId="00000009">
      <w:pPr>
        <w:spacing w:after="240" w:before="240" w:lineRule="auto"/>
        <w:rPr/>
      </w:pPr>
      <w:r w:rsidDel="00000000" w:rsidR="00000000" w:rsidRPr="00000000">
        <w:rPr>
          <w:rtl w:val="0"/>
        </w:rPr>
        <w:t xml:space="preserve">We believe every person has gifts for the building up of the Body.</w:t>
      </w:r>
    </w:p>
    <w:p w:rsidR="00000000" w:rsidDel="00000000" w:rsidP="00000000" w:rsidRDefault="00000000" w:rsidRPr="00000000" w14:paraId="0000000A">
      <w:pPr>
        <w:spacing w:after="240" w:before="240" w:lineRule="auto"/>
        <w:rPr/>
      </w:pPr>
      <w:r w:rsidDel="00000000" w:rsidR="00000000" w:rsidRPr="00000000">
        <w:rPr>
          <w:rtl w:val="0"/>
        </w:rPr>
        <w:t xml:space="preserve">And we believe grace is not something we protect;</w:t>
      </w:r>
      <w:r w:rsidDel="00000000" w:rsidR="00000000" w:rsidRPr="00000000">
        <w:rPr>
          <w:rtl w:val="0"/>
        </w:rPr>
        <w:t xml:space="preserve"> it is something we proclaim.</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color w:val="000000"/>
          <w:sz w:val="22"/>
          <w:szCs w:val="22"/>
        </w:rPr>
      </w:pPr>
      <w:bookmarkStart w:colFirst="0" w:colLast="0" w:name="_5w7g2tz09kqy" w:id="1"/>
      <w:bookmarkEnd w:id="1"/>
      <w:r w:rsidDel="00000000" w:rsidR="00000000" w:rsidRPr="00000000">
        <w:rPr>
          <w:b w:val="1"/>
          <w:sz w:val="34"/>
          <w:szCs w:val="34"/>
          <w:rtl w:val="0"/>
        </w:rPr>
        <w:t xml:space="preserve">Carrying the Work Forward</w:t>
        <w:br w:type="textWrapping"/>
      </w:r>
      <w:r w:rsidDel="00000000" w:rsidR="00000000" w:rsidRPr="00000000">
        <w:rPr>
          <w:b w:val="1"/>
          <w:color w:val="000000"/>
          <w:sz w:val="26"/>
          <w:szCs w:val="26"/>
          <w:rtl w:val="0"/>
        </w:rPr>
        <w:t xml:space="preserve">Administrative &amp; Liturgical Continuity</w:t>
        <w:br w:type="textWrapping"/>
      </w:r>
      <w:r w:rsidDel="00000000" w:rsidR="00000000" w:rsidRPr="00000000">
        <w:rPr>
          <w:sz w:val="22"/>
          <w:szCs w:val="22"/>
          <w:rtl w:val="0"/>
        </w:rPr>
        <w:t xml:space="preserve">Members of The Foundry originally assisted our part-time church secretary with producing the weekly newsletter. Af</w:t>
      </w:r>
      <w:r w:rsidDel="00000000" w:rsidR="00000000" w:rsidRPr="00000000">
        <w:rPr>
          <w:color w:val="000000"/>
          <w:sz w:val="22"/>
          <w:szCs w:val="22"/>
          <w:rtl w:val="0"/>
        </w:rPr>
        <w:t xml:space="preserve">ter </w:t>
      </w:r>
      <w:r w:rsidDel="00000000" w:rsidR="00000000" w:rsidRPr="00000000">
        <w:rPr>
          <w:sz w:val="22"/>
          <w:szCs w:val="22"/>
          <w:rtl w:val="0"/>
        </w:rPr>
        <w:t xml:space="preserve">our secretary needed to work closer to home</w:t>
      </w:r>
      <w:r w:rsidDel="00000000" w:rsidR="00000000" w:rsidRPr="00000000">
        <w:rPr>
          <w:color w:val="000000"/>
          <w:sz w:val="22"/>
          <w:szCs w:val="22"/>
          <w:rtl w:val="0"/>
        </w:rPr>
        <w:t xml:space="preserve">, rather than hire someone else, The Foundry assumed all communication and administrative functions </w:t>
      </w:r>
      <w:r w:rsidDel="00000000" w:rsidR="00000000" w:rsidRPr="00000000">
        <w:rPr>
          <w:color w:val="000000"/>
          <w:sz w:val="22"/>
          <w:szCs w:val="22"/>
          <w:rtl w:val="0"/>
        </w:rPr>
        <w:t xml:space="preserve">through volunteer leadership</w:t>
      </w:r>
      <w:r w:rsidDel="00000000" w:rsidR="00000000" w:rsidRPr="00000000">
        <w:rPr>
          <w:color w:val="000000"/>
          <w:sz w:val="22"/>
          <w:szCs w:val="22"/>
          <w:rtl w:val="0"/>
        </w:rPr>
        <w:t xml:space="preserve">, ensuring:</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tl w:val="0"/>
        </w:rPr>
        <w:t xml:space="preserve">Bulletins produced weekly</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Weekly e-newsletter published</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Church phone answered </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Email &amp; announcements managed</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Website updated</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Livestreams scheduled &amp; moderated</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Hospitality signage improved</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Parish records &amp; directories maintained</w:t>
      </w:r>
    </w:p>
    <w:p w:rsidR="00000000" w:rsidDel="00000000" w:rsidP="00000000" w:rsidRDefault="00000000" w:rsidRPr="00000000" w14:paraId="00000014">
      <w:pPr>
        <w:spacing w:after="240" w:before="240" w:lineRule="auto"/>
        <w:rPr/>
      </w:pPr>
      <w:r w:rsidDel="00000000" w:rsidR="00000000" w:rsidRPr="00000000">
        <w:rPr>
          <w:rtl w:val="0"/>
        </w:rPr>
        <w:t xml:space="preserve">Not one service or communication was missed.</w:t>
        <w:br w:type="textWrapping"/>
        <w:t xml:space="preserve">What began as “keep things afloat” became a sustainable, centralized communications ministry built on clarity, consistency, and shared work. </w:t>
      </w:r>
      <w:r w:rsidDel="00000000" w:rsidR="00000000" w:rsidRPr="00000000">
        <w:rPr>
          <w:rtl w:val="0"/>
        </w:rPr>
        <w:t xml:space="preserve">This work lightened the load for supply clergy and set the table for new clergy leadership, ensuring pastoral energy can focus on worship &amp; care, not logistics.</w:t>
      </w:r>
    </w:p>
    <w:p w:rsidR="00000000" w:rsidDel="00000000" w:rsidP="00000000" w:rsidRDefault="00000000" w:rsidRPr="00000000" w14:paraId="00000015">
      <w:pPr>
        <w:pStyle w:val="Heading2"/>
        <w:keepNext w:val="0"/>
        <w:keepLines w:val="0"/>
        <w:spacing w:after="80" w:lineRule="auto"/>
        <w:rPr>
          <w:b w:val="1"/>
          <w:color w:val="000000"/>
          <w:sz w:val="24"/>
          <w:szCs w:val="24"/>
        </w:rPr>
      </w:pPr>
      <w:bookmarkStart w:colFirst="0" w:colLast="0" w:name="_75ymo1ab94tc" w:id="2"/>
      <w:bookmarkEnd w:id="2"/>
      <w:r w:rsidDel="00000000" w:rsidR="00000000" w:rsidRPr="00000000">
        <w:rPr>
          <w:b w:val="1"/>
          <w:sz w:val="26"/>
          <w:szCs w:val="26"/>
          <w:rtl w:val="0"/>
        </w:rPr>
        <w:t xml:space="preserve">Digital Evangelism &amp; Growth</w:t>
        <w:br w:type="textWrapping"/>
      </w:r>
      <w:r w:rsidDel="00000000" w:rsidR="00000000" w:rsidRPr="00000000">
        <w:rPr>
          <w:sz w:val="22"/>
          <w:szCs w:val="22"/>
          <w:rtl w:val="0"/>
        </w:rPr>
        <w:t xml:space="preserve">Buoyed by attending the Diocesan digital communication workshop, we are proud to report the following improvements over the last five months: </w:t>
      </w:r>
      <w:r w:rsidDel="00000000" w:rsidR="00000000" w:rsidRPr="00000000">
        <w:rPr>
          <w:b w:val="1"/>
          <w:sz w:val="22"/>
          <w:szCs w:val="22"/>
          <w:rtl w:val="0"/>
        </w:rPr>
        <w:br w:type="textWrapping"/>
        <w:br w:type="textWrapping"/>
      </w:r>
      <w:r w:rsidDel="00000000" w:rsidR="00000000" w:rsidRPr="00000000">
        <w:rPr>
          <w:b w:val="1"/>
          <w:color w:val="000000"/>
          <w:sz w:val="24"/>
          <w:szCs w:val="24"/>
          <w:rtl w:val="0"/>
        </w:rPr>
        <w:t xml:space="preserve">Newsletter</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rtl w:val="0"/>
        </w:rPr>
        <w:t xml:space="preserve">55.8% average open rate</w:t>
      </w:r>
      <w:r w:rsidDel="00000000" w:rsidR="00000000" w:rsidRPr="00000000">
        <w:rPr>
          <w:rtl w:val="0"/>
        </w:rPr>
        <w:t xml:space="preserve"> (well above average church benchmarks)</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b w:val="1"/>
          <w:rtl w:val="0"/>
        </w:rPr>
        <w:t xml:space="preserve">↑ 82% click rate increase</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List grew </w:t>
      </w:r>
      <w:r w:rsidDel="00000000" w:rsidR="00000000" w:rsidRPr="00000000">
        <w:rPr>
          <w:b w:val="1"/>
          <w:rtl w:val="0"/>
        </w:rPr>
        <w:t xml:space="preserve">+17%</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Consistent weekly schedule + meaningful, beautiful storytelling</w:t>
      </w:r>
    </w:p>
    <w:p w:rsidR="00000000" w:rsidDel="00000000" w:rsidP="00000000" w:rsidRDefault="00000000" w:rsidRPr="00000000" w14:paraId="0000001A">
      <w:pPr>
        <w:pStyle w:val="Heading3"/>
        <w:keepNext w:val="0"/>
        <w:keepLines w:val="0"/>
        <w:spacing w:before="280" w:lineRule="auto"/>
        <w:rPr>
          <w:b w:val="1"/>
          <w:color w:val="000000"/>
          <w:sz w:val="24"/>
          <w:szCs w:val="24"/>
        </w:rPr>
      </w:pPr>
      <w:bookmarkStart w:colFirst="0" w:colLast="0" w:name="_282c2v4sdiwc" w:id="3"/>
      <w:bookmarkEnd w:id="3"/>
      <w:r w:rsidDel="00000000" w:rsidR="00000000" w:rsidRPr="00000000">
        <w:rPr>
          <w:b w:val="1"/>
          <w:color w:val="000000"/>
          <w:sz w:val="24"/>
          <w:szCs w:val="24"/>
          <w:rtl w:val="0"/>
        </w:rPr>
        <w:t xml:space="preserve">Facebook (Past 90 Days)</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b w:val="1"/>
          <w:rtl w:val="0"/>
        </w:rPr>
        <w:t xml:space="preserve">37.2K views</w:t>
      </w:r>
      <w:r w:rsidDel="00000000" w:rsidR="00000000" w:rsidRPr="00000000">
        <w:rPr>
          <w:rtl w:val="0"/>
        </w:rPr>
        <w:t xml:space="preserve"> (</w:t>
      </w:r>
      <w:r w:rsidDel="00000000" w:rsidR="00000000" w:rsidRPr="00000000">
        <w:rPr>
          <w:b w:val="1"/>
          <w:rtl w:val="0"/>
        </w:rPr>
        <w:t xml:space="preserve">+441%</w:t>
      </w:r>
      <w:r w:rsidDel="00000000" w:rsidR="00000000" w:rsidRPr="00000000">
        <w:rPr>
          <w:rtl w:val="0"/>
        </w:rPr>
        <w:t xml:space="preserv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b w:val="1"/>
          <w:rtl w:val="0"/>
        </w:rPr>
        <w:t xml:space="preserve">5.9K reach</w:t>
      </w:r>
      <w:r w:rsidDel="00000000" w:rsidR="00000000" w:rsidRPr="00000000">
        <w:rPr>
          <w:rtl w:val="0"/>
        </w:rPr>
        <w:t xml:space="preserve"> (unique people) (</w:t>
      </w:r>
      <w:r w:rsidDel="00000000" w:rsidR="00000000" w:rsidRPr="00000000">
        <w:rPr>
          <w:b w:val="1"/>
          <w:rtl w:val="0"/>
        </w:rPr>
        <w:t xml:space="preserve">+601%</w:t>
      </w:r>
      <w:r w:rsidDel="00000000" w:rsidR="00000000" w:rsidRPr="00000000">
        <w:rPr>
          <w:rtl w:val="0"/>
        </w:rPr>
        <w:t xml:space="preserve">)</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1.5K interactions</w:t>
      </w:r>
      <w:r w:rsidDel="00000000" w:rsidR="00000000" w:rsidRPr="00000000">
        <w:rPr>
          <w:rtl w:val="0"/>
        </w:rPr>
        <w:t xml:space="preserve"> (</w:t>
      </w:r>
      <w:r w:rsidDel="00000000" w:rsidR="00000000" w:rsidRPr="00000000">
        <w:rPr>
          <w:b w:val="1"/>
          <w:rtl w:val="0"/>
        </w:rPr>
        <w:t xml:space="preserve">+345%</w:t>
      </w:r>
      <w:r w:rsidDel="00000000" w:rsidR="00000000" w:rsidRPr="00000000">
        <w:rPr>
          <w:rtl w:val="0"/>
        </w:rPr>
        <w:t xml:space="preserv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b w:val="1"/>
          <w:rtl w:val="0"/>
        </w:rPr>
        <w:t xml:space="preserve">1.7K 3-second views</w:t>
      </w:r>
      <w:r w:rsidDel="00000000" w:rsidR="00000000" w:rsidRPr="00000000">
        <w:rPr>
          <w:rtl w:val="0"/>
        </w:rPr>
        <w:t xml:space="preserve"> (</w:t>
      </w:r>
      <w:r w:rsidDel="00000000" w:rsidR="00000000" w:rsidRPr="00000000">
        <w:rPr>
          <w:b w:val="1"/>
          <w:rtl w:val="0"/>
        </w:rPr>
        <w:t xml:space="preserve">+1,100%</w:t>
      </w:r>
      <w:r w:rsidDel="00000000" w:rsidR="00000000" w:rsidRPr="00000000">
        <w:rPr>
          <w:rtl w:val="0"/>
        </w:rPr>
        <w:t xml:space="preserve">)</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b w:val="1"/>
          <w:rtl w:val="0"/>
        </w:rPr>
        <w:t xml:space="preserve">279 one-minute views</w:t>
      </w:r>
      <w:r w:rsidDel="00000000" w:rsidR="00000000" w:rsidRPr="00000000">
        <w:rPr>
          <w:rtl w:val="0"/>
        </w:rPr>
        <w:t xml:space="preserve"> (</w:t>
      </w:r>
      <w:r w:rsidDel="00000000" w:rsidR="00000000" w:rsidRPr="00000000">
        <w:rPr>
          <w:b w:val="1"/>
          <w:rtl w:val="0"/>
        </w:rPr>
        <w:t xml:space="preserve">+2,200%</w:t>
      </w:r>
      <w:r w:rsidDel="00000000" w:rsidR="00000000" w:rsidRPr="00000000">
        <w:rPr>
          <w:rtl w:val="0"/>
        </w:rPr>
        <w:t xml:space="preserv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b w:val="1"/>
          <w:rtl w:val="0"/>
        </w:rPr>
        <w:t xml:space="preserve">162 link clicks</w:t>
      </w:r>
      <w:r w:rsidDel="00000000" w:rsidR="00000000" w:rsidRPr="00000000">
        <w:rPr>
          <w:rtl w:val="0"/>
        </w:rPr>
        <w:t xml:space="preserve"> (</w:t>
      </w:r>
      <w:r w:rsidDel="00000000" w:rsidR="00000000" w:rsidRPr="00000000">
        <w:rPr>
          <w:b w:val="1"/>
          <w:rtl w:val="0"/>
        </w:rPr>
        <w:t xml:space="preserve">+110%</w:t>
      </w:r>
      <w:r w:rsidDel="00000000" w:rsidR="00000000" w:rsidRPr="00000000">
        <w:rPr>
          <w:rtl w:val="0"/>
        </w:rPr>
        <w:t xml:space="preserve">)</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b w:val="1"/>
          <w:rtl w:val="0"/>
        </w:rPr>
        <w:t xml:space="preserve">1.9K page visits</w:t>
      </w:r>
      <w:r w:rsidDel="00000000" w:rsidR="00000000" w:rsidRPr="00000000">
        <w:rPr>
          <w:rtl w:val="0"/>
        </w:rPr>
        <w:t xml:space="preserve"> (</w:t>
      </w:r>
      <w:r w:rsidDel="00000000" w:rsidR="00000000" w:rsidRPr="00000000">
        <w:rPr>
          <w:b w:val="1"/>
          <w:rtl w:val="0"/>
        </w:rPr>
        <w:t xml:space="preserve">+119%</w:t>
      </w:r>
      <w:r w:rsidDel="00000000" w:rsidR="00000000" w:rsidRPr="00000000">
        <w:rPr>
          <w:rtl w:val="0"/>
        </w:rPr>
        <w:t xml:space="preserve">)</w:t>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b w:val="1"/>
          <w:rtl w:val="0"/>
        </w:rPr>
        <w:t xml:space="preserve">47 new followers</w:t>
      </w:r>
      <w:r w:rsidDel="00000000" w:rsidR="00000000" w:rsidRPr="00000000">
        <w:rPr>
          <w:rtl w:val="0"/>
        </w:rPr>
        <w:t xml:space="preserve"> </w:t>
      </w:r>
      <w:r w:rsidDel="00000000" w:rsidR="00000000" w:rsidRPr="00000000">
        <w:rPr>
          <w:i w:val="1"/>
          <w:rtl w:val="0"/>
        </w:rPr>
        <w:t xml:space="preserve">(all organic)</w:t>
        <w:br w:type="textWrapping"/>
      </w:r>
      <w:r w:rsidDel="00000000" w:rsidR="00000000" w:rsidRPr="00000000">
        <w:rPr>
          <w:rtl w:val="0"/>
        </w:rPr>
        <w:t xml:space="preserve">In three months, our parish content was seen </w:t>
      </w:r>
      <w:r w:rsidDel="00000000" w:rsidR="00000000" w:rsidRPr="00000000">
        <w:rPr>
          <w:b w:val="1"/>
          <w:rtl w:val="0"/>
        </w:rPr>
        <w:t xml:space="preserve">37,000+ times</w:t>
      </w:r>
      <w:r w:rsidDel="00000000" w:rsidR="00000000" w:rsidRPr="00000000">
        <w:rPr>
          <w:rtl w:val="0"/>
        </w:rPr>
        <w:t xml:space="preserve"> — by our community, students, and neighbors we haven’t met yet. No ads. Just ministry, consistency, and community trust.</w: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4"/>
          <w:szCs w:val="24"/>
        </w:rPr>
      </w:pPr>
      <w:bookmarkStart w:colFirst="0" w:colLast="0" w:name="_od0eu56hkgn0" w:id="4"/>
      <w:bookmarkEnd w:id="4"/>
      <w:r w:rsidDel="00000000" w:rsidR="00000000" w:rsidRPr="00000000">
        <w:rPr>
          <w:b w:val="1"/>
          <w:color w:val="000000"/>
          <w:sz w:val="24"/>
          <w:szCs w:val="24"/>
          <w:rtl w:val="0"/>
        </w:rPr>
        <w:t xml:space="preserve">YouTube (Past 90 Days)</w:t>
      </w:r>
    </w:p>
    <w:p w:rsidR="00000000" w:rsidDel="00000000" w:rsidP="00000000" w:rsidRDefault="00000000" w:rsidRPr="00000000" w14:paraId="00000024">
      <w:pPr>
        <w:numPr>
          <w:ilvl w:val="0"/>
          <w:numId w:val="6"/>
        </w:numPr>
        <w:spacing w:after="0" w:afterAutospacing="0" w:before="240" w:lineRule="auto"/>
        <w:ind w:left="720" w:hanging="360"/>
      </w:pPr>
      <w:r w:rsidDel="00000000" w:rsidR="00000000" w:rsidRPr="00000000">
        <w:rPr>
          <w:b w:val="1"/>
          <w:rtl w:val="0"/>
        </w:rPr>
        <w:t xml:space="preserve">567 total views</w:t>
      </w:r>
      <w:r w:rsidDel="00000000" w:rsidR="00000000" w:rsidRPr="00000000">
        <w:rPr>
          <w:rtl w:val="0"/>
        </w:rPr>
        <w:t xml:space="preserve"> (</w:t>
      </w:r>
      <w:r w:rsidDel="00000000" w:rsidR="00000000" w:rsidRPr="00000000">
        <w:rPr>
          <w:rFonts w:ascii="Arial Unicode MS" w:cs="Arial Unicode MS" w:eastAsia="Arial Unicode MS" w:hAnsi="Arial Unicode MS"/>
          <w:b w:val="1"/>
          <w:rtl w:val="0"/>
        </w:rPr>
        <w:t xml:space="preserve">↑ 440%</w:t>
      </w:r>
      <w:r w:rsidDel="00000000" w:rsidR="00000000" w:rsidRPr="00000000">
        <w:rPr>
          <w:rtl w:val="0"/>
        </w:rPr>
        <w:t xml:space="preserve">)</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b w:val="1"/>
          <w:rtl w:val="0"/>
        </w:rPr>
        <w:t xml:space="preserve">46.2 hours of worship watched</w:t>
      </w:r>
      <w:r w:rsidDel="00000000" w:rsidR="00000000" w:rsidRPr="00000000">
        <w:rPr>
          <w:rtl w:val="0"/>
        </w:rPr>
        <w:t xml:space="preserve"> (</w:t>
      </w:r>
      <w:r w:rsidDel="00000000" w:rsidR="00000000" w:rsidRPr="00000000">
        <w:rPr>
          <w:rFonts w:ascii="Arial Unicode MS" w:cs="Arial Unicode MS" w:eastAsia="Arial Unicode MS" w:hAnsi="Arial Unicode MS"/>
          <w:b w:val="1"/>
          <w:rtl w:val="0"/>
        </w:rPr>
        <w:t xml:space="preserve">↑ 999%</w:t>
      </w:r>
      <w:r w:rsidDel="00000000" w:rsidR="00000000" w:rsidRPr="00000000">
        <w:rPr>
          <w:rtl w:val="0"/>
        </w:rPr>
        <w:t xml:space="preserve">)</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b w:val="1"/>
          <w:rtl w:val="0"/>
        </w:rPr>
        <w:t xml:space="preserve">24 livestreams + 23 uploaded videos</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b w:val="1"/>
          <w:rtl w:val="0"/>
        </w:rPr>
        <w:t xml:space="preserve">78% new viewers</w:t>
      </w:r>
      <w:r w:rsidDel="00000000" w:rsidR="00000000" w:rsidRPr="00000000">
        <w:rPr>
          <w:rtl w:val="0"/>
        </w:rPr>
        <w:t xml:space="preserve"> (evangelism!)</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b w:val="1"/>
          <w:rtl w:val="0"/>
        </w:rPr>
        <w:t xml:space="preserve">31%</w:t>
      </w:r>
      <w:r w:rsidDel="00000000" w:rsidR="00000000" w:rsidRPr="00000000">
        <w:rPr>
          <w:rtl w:val="0"/>
        </w:rPr>
        <w:t xml:space="preserve"> found us through shared links (website/newsletter/Facebook)</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b w:val="1"/>
          <w:rtl w:val="0"/>
        </w:rPr>
        <w:t xml:space="preserve">68%</w:t>
      </w:r>
      <w:r w:rsidDel="00000000" w:rsidR="00000000" w:rsidRPr="00000000">
        <w:rPr>
          <w:rtl w:val="0"/>
        </w:rPr>
        <w:t xml:space="preserve"> of content was recommended by YouTube’s algorithm — meaning our ministry is being </w:t>
      </w:r>
      <w:r w:rsidDel="00000000" w:rsidR="00000000" w:rsidRPr="00000000">
        <w:rPr>
          <w:i w:val="1"/>
          <w:rtl w:val="0"/>
        </w:rPr>
        <w:t xml:space="preserve">sent</w:t>
      </w:r>
      <w:r w:rsidDel="00000000" w:rsidR="00000000" w:rsidRPr="00000000">
        <w:rPr>
          <w:rtl w:val="0"/>
        </w:rPr>
        <w:t xml:space="preserve"> to others</w:t>
      </w:r>
    </w:p>
    <w:p w:rsidR="00000000" w:rsidDel="00000000" w:rsidP="00000000" w:rsidRDefault="00000000" w:rsidRPr="00000000" w14:paraId="0000002A">
      <w:pPr>
        <w:numPr>
          <w:ilvl w:val="0"/>
          <w:numId w:val="6"/>
        </w:numPr>
        <w:spacing w:after="240" w:before="0" w:beforeAutospacing="0" w:lineRule="auto"/>
        <w:ind w:left="720" w:hanging="360"/>
      </w:pPr>
      <w:r w:rsidDel="00000000" w:rsidR="00000000" w:rsidRPr="00000000">
        <w:rPr>
          <w:rtl w:val="0"/>
        </w:rPr>
        <w:t xml:space="preserve">Average view duration: </w:t>
      </w:r>
      <w:r w:rsidDel="00000000" w:rsidR="00000000" w:rsidRPr="00000000">
        <w:rPr>
          <w:b w:val="1"/>
          <w:rtl w:val="0"/>
        </w:rPr>
        <w:t xml:space="preserve">4 min 51 sec</w:t>
      </w:r>
      <w:r w:rsidDel="00000000" w:rsidR="00000000" w:rsidRPr="00000000">
        <w:rPr>
          <w:rtl w:val="0"/>
        </w:rPr>
        <w:t xml:space="preserve"> — strong engagement for worship content</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In simple terms:</w:t>
        <w:br w:type="textWrapping"/>
      </w:r>
      <w:r w:rsidDel="00000000" w:rsidR="00000000" w:rsidRPr="00000000">
        <w:rPr>
          <w:rtl w:val="0"/>
        </w:rPr>
        <w:t xml:space="preserve">People are watching. New people are finding us. And YouTube believes our worship has value and is recommending it to others.</w:t>
        <w:br w:type="textWrapping"/>
        <w:t xml:space="preserve">This isn’t “tech work.”</w:t>
        <w:br w:type="textWrapping"/>
        <w:t xml:space="preserve">This is pastoral reach in living rooms, hospital beds, dorm rooms, and quiet nights when someone needed prayer.</w: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xy370hq889yr" w:id="5"/>
      <w:bookmarkEnd w:id="5"/>
      <w:r w:rsidDel="00000000" w:rsidR="00000000" w:rsidRPr="00000000">
        <w:rPr>
          <w:b w:val="1"/>
          <w:color w:val="000000"/>
          <w:sz w:val="26"/>
          <w:szCs w:val="26"/>
          <w:rtl w:val="0"/>
        </w:rPr>
        <w:t xml:space="preserve">Website</w:t>
      </w:r>
    </w:p>
    <w:p w:rsidR="00000000" w:rsidDel="00000000" w:rsidP="00000000" w:rsidRDefault="00000000" w:rsidRPr="00000000" w14:paraId="0000002D">
      <w:pPr>
        <w:numPr>
          <w:ilvl w:val="0"/>
          <w:numId w:val="8"/>
        </w:numPr>
        <w:spacing w:after="0" w:afterAutospacing="0" w:before="240" w:lineRule="auto"/>
        <w:ind w:left="720" w:hanging="360"/>
      </w:pPr>
      <w:r w:rsidDel="00000000" w:rsidR="00000000" w:rsidRPr="00000000">
        <w:rPr>
          <w:rtl w:val="0"/>
        </w:rPr>
        <w:t xml:space="preserve">Relaunched after months offline</w:t>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b w:val="1"/>
          <w:rtl w:val="0"/>
        </w:rPr>
        <w:t xml:space="preserve">563 site visits</w:t>
      </w:r>
      <w:r w:rsidDel="00000000" w:rsidR="00000000" w:rsidRPr="00000000">
        <w:rPr>
          <w:rtl w:val="0"/>
        </w:rPr>
        <w:t xml:space="preserve"> in a 30-day window</w:t>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rtl w:val="0"/>
        </w:rPr>
        <w:t xml:space="preserve">Weekly updates to liturgy links, content, and events</w:t>
      </w:r>
    </w:p>
    <w:p w:rsidR="00000000" w:rsidDel="00000000" w:rsidP="00000000" w:rsidRDefault="00000000" w:rsidRPr="00000000" w14:paraId="00000030">
      <w:pPr>
        <w:numPr>
          <w:ilvl w:val="0"/>
          <w:numId w:val="8"/>
        </w:numPr>
        <w:spacing w:after="240" w:before="0" w:beforeAutospacing="0" w:lineRule="auto"/>
        <w:ind w:left="720" w:hanging="360"/>
      </w:pPr>
      <w:r w:rsidDel="00000000" w:rsidR="00000000" w:rsidRPr="00000000">
        <w:rPr>
          <w:rtl w:val="0"/>
        </w:rPr>
        <w:t xml:space="preserve">Dedicated page for icon gallery, pantry info, ministry forms</w:t>
      </w:r>
    </w:p>
    <w:p w:rsidR="00000000" w:rsidDel="00000000" w:rsidP="00000000" w:rsidRDefault="00000000" w:rsidRPr="00000000" w14:paraId="00000031">
      <w:pPr>
        <w:spacing w:after="240" w:before="240" w:lineRule="auto"/>
        <w:rPr/>
      </w:pPr>
      <w:r w:rsidDel="00000000" w:rsidR="00000000" w:rsidRPr="00000000">
        <w:rPr>
          <w:rtl w:val="0"/>
        </w:rPr>
        <w:t xml:space="preserve">Digital space is sacred space. Online hospitality is real hospitality. We treat every click like someone stepping into our narthex.</w:t>
      </w:r>
    </w:p>
    <w:p w:rsidR="00000000" w:rsidDel="00000000" w:rsidP="00000000" w:rsidRDefault="00000000" w:rsidRPr="00000000" w14:paraId="00000032">
      <w:pPr>
        <w:pStyle w:val="Heading2"/>
        <w:keepNext w:val="0"/>
        <w:keepLines w:val="0"/>
        <w:spacing w:after="80" w:lineRule="auto"/>
        <w:rPr>
          <w:sz w:val="22"/>
          <w:szCs w:val="22"/>
        </w:rPr>
      </w:pPr>
      <w:bookmarkStart w:colFirst="0" w:colLast="0" w:name="_hmpld4pzd381" w:id="6"/>
      <w:bookmarkEnd w:id="6"/>
      <w:r w:rsidDel="00000000" w:rsidR="00000000" w:rsidRPr="00000000">
        <w:rPr>
          <w:b w:val="1"/>
          <w:sz w:val="26"/>
          <w:szCs w:val="26"/>
          <w:rtl w:val="0"/>
        </w:rPr>
        <w:t xml:space="preserve">Sacred Space &amp; Formation</w:t>
        <w:br w:type="textWrapping"/>
      </w:r>
      <w:r w:rsidDel="00000000" w:rsidR="00000000" w:rsidRPr="00000000">
        <w:rPr>
          <w:b w:val="1"/>
          <w:color w:val="000000"/>
          <w:sz w:val="24"/>
          <w:szCs w:val="24"/>
          <w:rtl w:val="0"/>
        </w:rPr>
        <w:t xml:space="preserve">Welcoming Narthex Project</w:t>
      </w:r>
      <w:r w:rsidDel="00000000" w:rsidR="00000000" w:rsidRPr="00000000">
        <w:rPr>
          <w:b w:val="1"/>
          <w:sz w:val="24"/>
          <w:szCs w:val="24"/>
          <w:rtl w:val="0"/>
        </w:rPr>
        <w:br w:type="textWrapping"/>
      </w:r>
      <w:r w:rsidDel="00000000" w:rsidR="00000000" w:rsidRPr="00000000">
        <w:rPr>
          <w:sz w:val="22"/>
          <w:szCs w:val="22"/>
          <w:rtl w:val="0"/>
        </w:rPr>
        <w:t xml:space="preserve">Inspired by Canon Whitney Rice’s building listening session, volunteers completed:</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rtl w:val="0"/>
        </w:rPr>
        <w:t xml:space="preserve">New paint &amp; lighting</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Trans-inclusive restroom signage</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Sensory basket for children and neurodiverse adults</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Relocated bulletin &amp; welcome board</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Expanded icon gallery</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Printed icon prayer &amp; history book</w:t>
      </w:r>
    </w:p>
    <w:p w:rsidR="00000000" w:rsidDel="00000000" w:rsidP="00000000" w:rsidRDefault="00000000" w:rsidRPr="00000000" w14:paraId="00000039">
      <w:pPr>
        <w:numPr>
          <w:ilvl w:val="0"/>
          <w:numId w:val="2"/>
        </w:numPr>
        <w:spacing w:after="0" w:afterAutospacing="0" w:before="0" w:beforeAutospacing="0" w:lineRule="auto"/>
        <w:ind w:left="720" w:hanging="360"/>
        <w:rPr/>
      </w:pPr>
      <w:r w:rsidDel="00000000" w:rsidR="00000000" w:rsidRPr="00000000">
        <w:rPr>
          <w:rtl w:val="0"/>
        </w:rPr>
        <w:t xml:space="preserve">QR-linked online icon reflections</w:t>
      </w:r>
    </w:p>
    <w:p w:rsidR="00000000" w:rsidDel="00000000" w:rsidP="00000000" w:rsidRDefault="00000000" w:rsidRPr="00000000" w14:paraId="0000003A">
      <w:pPr>
        <w:numPr>
          <w:ilvl w:val="0"/>
          <w:numId w:val="2"/>
        </w:numPr>
        <w:spacing w:after="0" w:afterAutospacing="0" w:before="0" w:beforeAutospacing="0" w:lineRule="auto"/>
        <w:ind w:left="720" w:hanging="360"/>
        <w:rPr>
          <w:u w:val="none"/>
        </w:rPr>
      </w:pPr>
      <w:r w:rsidDel="00000000" w:rsidR="00000000" w:rsidRPr="00000000">
        <w:rPr>
          <w:rtl w:val="0"/>
        </w:rPr>
        <w:t xml:space="preserve">Dedicated space for quiet reflection near the columbarium</w:t>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tl w:val="0"/>
        </w:rPr>
        <w:t xml:space="preserve">Art and language that speak welcome</w:t>
      </w:r>
    </w:p>
    <w:p w:rsidR="00000000" w:rsidDel="00000000" w:rsidP="00000000" w:rsidRDefault="00000000" w:rsidRPr="00000000" w14:paraId="0000003C">
      <w:pPr>
        <w:spacing w:after="240" w:before="240" w:lineRule="auto"/>
        <w:rPr/>
      </w:pPr>
      <w:r w:rsidDel="00000000" w:rsidR="00000000" w:rsidRPr="00000000">
        <w:rPr>
          <w:rtl w:val="0"/>
        </w:rPr>
        <w:t xml:space="preserve">Beauty is catechesis. Accessibility is theology. Warm space is evangelism.</w:t>
        <w:br w:type="textWrapping"/>
        <w:t xml:space="preserve">Canon Whitney blessed the work with us at both services and at Coffee Hour that day, everyone was invited to explore this refreshed space for holy hospitality.</w:t>
      </w:r>
    </w:p>
    <w:p w:rsidR="00000000" w:rsidDel="00000000" w:rsidP="00000000" w:rsidRDefault="00000000" w:rsidRPr="00000000" w14:paraId="0000003D">
      <w:pPr>
        <w:pStyle w:val="Heading2"/>
        <w:keepNext w:val="0"/>
        <w:keepLines w:val="0"/>
        <w:spacing w:after="80" w:lineRule="auto"/>
        <w:rPr/>
      </w:pPr>
      <w:bookmarkStart w:colFirst="0" w:colLast="0" w:name="_13vmyovv4pax" w:id="7"/>
      <w:bookmarkEnd w:id="7"/>
      <w:r w:rsidDel="00000000" w:rsidR="00000000" w:rsidRPr="00000000">
        <w:rPr>
          <w:b w:val="1"/>
          <w:sz w:val="26"/>
          <w:szCs w:val="26"/>
          <w:rtl w:val="0"/>
        </w:rPr>
        <w:t xml:space="preserve">Community Events &amp; Partnership</w:t>
        <w:br w:type="textWrapping"/>
      </w:r>
      <w:r w:rsidDel="00000000" w:rsidR="00000000" w:rsidRPr="00000000">
        <w:rPr>
          <w:sz w:val="22"/>
          <w:szCs w:val="22"/>
          <w:rtl w:val="0"/>
        </w:rPr>
        <w:t xml:space="preserve">We believe the front porch of the Church is sometimes </w:t>
      </w:r>
      <w:r w:rsidDel="00000000" w:rsidR="00000000" w:rsidRPr="00000000">
        <w:rPr>
          <w:i w:val="1"/>
          <w:sz w:val="22"/>
          <w:szCs w:val="22"/>
          <w:rtl w:val="0"/>
        </w:rPr>
        <w:t xml:space="preserve">literally</w:t>
      </w:r>
      <w:r w:rsidDel="00000000" w:rsidR="00000000" w:rsidRPr="00000000">
        <w:rPr>
          <w:sz w:val="22"/>
          <w:szCs w:val="22"/>
          <w:rtl w:val="0"/>
        </w:rPr>
        <w:t xml:space="preserve"> the porch — and sometimes it’s a sidewalk, a block party, or a livestream chat.</w:t>
        <w:br w:type="textWrapping"/>
      </w:r>
      <w:r w:rsidDel="00000000" w:rsidR="00000000" w:rsidRPr="00000000">
        <w:rPr>
          <w:b w:val="1"/>
          <w:sz w:val="22"/>
          <w:szCs w:val="22"/>
          <w:rtl w:val="0"/>
        </w:rPr>
        <w:t xml:space="preserve">2025 Highlights include a Back to School Block Party, where we welcomed 80 downtown neighbors, and a Trunk or Treat Movie Night where we hosted 125. </w:t>
      </w:r>
      <w:r w:rsidDel="00000000" w:rsidR="00000000" w:rsidRPr="00000000">
        <w:rPr>
          <w:sz w:val="22"/>
          <w:szCs w:val="22"/>
          <w:rtl w:val="0"/>
        </w:rPr>
        <w:t xml:space="preserve">Up next is a Friendsgiving event where we are partnering with Southeast Missouri State University and PLFAG. </w:t>
        <w:br w:type="textWrapping"/>
      </w:r>
      <w:r w:rsidDel="00000000" w:rsidR="00000000" w:rsidRPr="00000000">
        <w:rPr>
          <w:sz w:val="22"/>
          <w:szCs w:val="22"/>
          <w:rtl w:val="0"/>
        </w:rPr>
        <w:t xml:space="preserve">We don’t host events to fill a calendar.</w:t>
        <w:br w:type="textWrapping"/>
        <w:t xml:space="preserve">We host them to say </w:t>
      </w:r>
      <w:r w:rsidDel="00000000" w:rsidR="00000000" w:rsidRPr="00000000">
        <w:rPr>
          <w:sz w:val="22"/>
          <w:szCs w:val="22"/>
          <w:rtl w:val="0"/>
        </w:rPr>
        <w:t xml:space="preserve">“You belong here, even if you didn’t know it yet.</w:t>
      </w:r>
      <w:r w:rsidDel="00000000" w:rsidR="00000000" w:rsidRPr="00000000">
        <w:rPr>
          <w:rtl w:val="0"/>
        </w:rPr>
        <w:t xml:space="preserve">”</w:t>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u7e7xga3sroi" w:id="8"/>
      <w:bookmarkEnd w:id="8"/>
      <w:r w:rsidDel="00000000" w:rsidR="00000000" w:rsidRPr="00000000">
        <w:rPr>
          <w:b w:val="1"/>
          <w:sz w:val="34"/>
          <w:szCs w:val="34"/>
          <w:rtl w:val="0"/>
        </w:rPr>
        <w:t xml:space="preserve">Lay Leadership &amp; Growth</w:t>
      </w:r>
    </w:p>
    <w:p w:rsidR="00000000" w:rsidDel="00000000" w:rsidP="00000000" w:rsidRDefault="00000000" w:rsidRPr="00000000" w14:paraId="0000003F">
      <w:pPr>
        <w:spacing w:after="240" w:before="240" w:lineRule="auto"/>
        <w:rPr/>
      </w:pPr>
      <w:r w:rsidDel="00000000" w:rsidR="00000000" w:rsidRPr="00000000">
        <w:rPr>
          <w:rtl w:val="0"/>
        </w:rPr>
        <w:t xml:space="preserve">The Foundry has become an incubator for new ministry:</w:t>
      </w:r>
    </w:p>
    <w:p w:rsidR="00000000" w:rsidDel="00000000" w:rsidP="00000000" w:rsidRDefault="00000000" w:rsidRPr="00000000" w14:paraId="00000040">
      <w:pPr>
        <w:numPr>
          <w:ilvl w:val="0"/>
          <w:numId w:val="7"/>
        </w:numPr>
        <w:spacing w:after="0" w:afterAutospacing="0" w:before="240" w:lineRule="auto"/>
        <w:ind w:left="720" w:hanging="360"/>
      </w:pPr>
      <w:r w:rsidDel="00000000" w:rsidR="00000000" w:rsidRPr="00000000">
        <w:rPr>
          <w:rtl w:val="0"/>
        </w:rPr>
        <w:t xml:space="preserve">Truth Be Told</w:t>
      </w:r>
      <w:r w:rsidDel="00000000" w:rsidR="00000000" w:rsidRPr="00000000">
        <w:rPr>
          <w:rtl w:val="0"/>
        </w:rPr>
        <w:t xml:space="preserve"> parishioner highlight series – </w:t>
      </w:r>
      <w:r w:rsidDel="00000000" w:rsidR="00000000" w:rsidRPr="00000000">
        <w:rPr>
          <w:i w:val="1"/>
          <w:rtl w:val="0"/>
        </w:rPr>
        <w:t xml:space="preserve">Toni Keesee</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rtl w:val="0"/>
        </w:rPr>
        <w:t xml:space="preserve">LGBTQIA+ outreach collaboration – </w:t>
      </w:r>
      <w:r w:rsidDel="00000000" w:rsidR="00000000" w:rsidRPr="00000000">
        <w:rPr>
          <w:i w:val="1"/>
          <w:rtl w:val="0"/>
        </w:rPr>
        <w:t xml:space="preserve">Tabitha Snowden &amp; Brock Thornsbrough</w:t>
      </w:r>
    </w:p>
    <w:p w:rsidR="00000000" w:rsidDel="00000000" w:rsidP="00000000" w:rsidRDefault="00000000" w:rsidRPr="00000000" w14:paraId="00000042">
      <w:pPr>
        <w:numPr>
          <w:ilvl w:val="0"/>
          <w:numId w:val="7"/>
        </w:numPr>
        <w:spacing w:after="0" w:afterAutospacing="0" w:before="0" w:beforeAutospacing="0" w:lineRule="auto"/>
        <w:ind w:left="720" w:hanging="360"/>
      </w:pPr>
      <w:r w:rsidDel="00000000" w:rsidR="00000000" w:rsidRPr="00000000">
        <w:rPr>
          <w:rtl w:val="0"/>
        </w:rPr>
        <w:t xml:space="preserve">Partnership with Hunger Ministries for shared community events</w:t>
      </w:r>
    </w:p>
    <w:p w:rsidR="00000000" w:rsidDel="00000000" w:rsidP="00000000" w:rsidRDefault="00000000" w:rsidRPr="00000000" w14:paraId="00000043">
      <w:pPr>
        <w:numPr>
          <w:ilvl w:val="0"/>
          <w:numId w:val="7"/>
        </w:numPr>
        <w:spacing w:after="240" w:before="0" w:beforeAutospacing="0" w:lineRule="auto"/>
        <w:ind w:left="720" w:hanging="360"/>
      </w:pPr>
      <w:r w:rsidDel="00000000" w:rsidR="00000000" w:rsidRPr="00000000">
        <w:rPr>
          <w:rtl w:val="0"/>
        </w:rPr>
        <w:t xml:space="preserve">St. Isidore’s Guild partnership for livestream uploads</w:t>
      </w:r>
    </w:p>
    <w:p w:rsidR="00000000" w:rsidDel="00000000" w:rsidP="00000000" w:rsidRDefault="00000000" w:rsidRPr="00000000" w14:paraId="00000044">
      <w:pPr>
        <w:spacing w:after="240" w:before="240" w:lineRule="auto"/>
        <w:rPr/>
      </w:pPr>
      <w:r w:rsidDel="00000000" w:rsidR="00000000" w:rsidRPr="00000000">
        <w:rPr>
          <w:rtl w:val="0"/>
        </w:rPr>
        <w:t xml:space="preserve">We don’t “do it all.” We </w:t>
      </w:r>
      <w:r w:rsidDel="00000000" w:rsidR="00000000" w:rsidRPr="00000000">
        <w:rPr>
          <w:rtl w:val="0"/>
        </w:rPr>
        <w:t xml:space="preserve">empower others to do their part.</w:t>
      </w:r>
      <w:r w:rsidDel="00000000" w:rsidR="00000000" w:rsidRPr="00000000">
        <w:rPr>
          <w:b w:val="1"/>
          <w:rtl w:val="0"/>
        </w:rPr>
        <w:t xml:space="preserve"> </w:t>
      </w:r>
      <w:r w:rsidDel="00000000" w:rsidR="00000000" w:rsidRPr="00000000">
        <w:rPr>
          <w:rtl w:val="0"/>
        </w:rPr>
        <w:t xml:space="preserve">This is the Church being the Church.</w:t>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w2xz9xnxqe2b" w:id="9"/>
      <w:bookmarkEnd w:id="9"/>
      <w:r w:rsidDel="00000000" w:rsidR="00000000" w:rsidRPr="00000000">
        <w:rPr>
          <w:b w:val="1"/>
          <w:sz w:val="34"/>
          <w:szCs w:val="34"/>
          <w:rtl w:val="0"/>
        </w:rPr>
        <w:t xml:space="preserve">Grant &amp; Future Vision</w:t>
      </w:r>
    </w:p>
    <w:p w:rsidR="00000000" w:rsidDel="00000000" w:rsidP="00000000" w:rsidRDefault="00000000" w:rsidRPr="00000000" w14:paraId="00000046">
      <w:pPr>
        <w:spacing w:after="240" w:before="240" w:lineRule="auto"/>
        <w:rPr/>
      </w:pPr>
      <w:r w:rsidDel="00000000" w:rsidR="00000000" w:rsidRPr="00000000">
        <w:rPr>
          <w:rtl w:val="0"/>
        </w:rPr>
        <w:t xml:space="preserve">The Foundry authored a </w:t>
      </w:r>
      <w:r w:rsidDel="00000000" w:rsidR="00000000" w:rsidRPr="00000000">
        <w:rPr>
          <w:b w:val="1"/>
          <w:rtl w:val="0"/>
        </w:rPr>
        <w:t xml:space="preserve">New Ventures in Community Ministry</w:t>
      </w:r>
      <w:r w:rsidDel="00000000" w:rsidR="00000000" w:rsidRPr="00000000">
        <w:rPr>
          <w:rtl w:val="0"/>
        </w:rPr>
        <w:t xml:space="preserve"> grant for:</w:t>
      </w:r>
    </w:p>
    <w:p w:rsidR="00000000" w:rsidDel="00000000" w:rsidP="00000000" w:rsidRDefault="00000000" w:rsidRPr="00000000" w14:paraId="00000047">
      <w:pPr>
        <w:numPr>
          <w:ilvl w:val="0"/>
          <w:numId w:val="5"/>
        </w:numPr>
        <w:spacing w:after="0" w:afterAutospacing="0" w:before="240" w:lineRule="auto"/>
        <w:ind w:left="720" w:hanging="360"/>
      </w:pPr>
      <w:r w:rsidDel="00000000" w:rsidR="00000000" w:rsidRPr="00000000">
        <w:rPr>
          <w:rtl w:val="0"/>
        </w:rPr>
        <w:t xml:space="preserve">Wheelchair lift</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Assistive listening devices</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Wi-Fi &amp; streaming infrastructure</w:t>
      </w:r>
    </w:p>
    <w:p w:rsidR="00000000" w:rsidDel="00000000" w:rsidP="00000000" w:rsidRDefault="00000000" w:rsidRPr="00000000" w14:paraId="0000004A">
      <w:pPr>
        <w:numPr>
          <w:ilvl w:val="0"/>
          <w:numId w:val="5"/>
        </w:numPr>
        <w:spacing w:after="240" w:before="0" w:beforeAutospacing="0" w:lineRule="auto"/>
        <w:ind w:left="720" w:hanging="360"/>
      </w:pPr>
      <w:r w:rsidDel="00000000" w:rsidR="00000000" w:rsidRPr="00000000">
        <w:rPr>
          <w:rtl w:val="0"/>
        </w:rPr>
        <w:t xml:space="preserve">Technology for hybrid worship</w:t>
      </w:r>
    </w:p>
    <w:p w:rsidR="00000000" w:rsidDel="00000000" w:rsidP="00000000" w:rsidRDefault="00000000" w:rsidRPr="00000000" w14:paraId="0000004B">
      <w:pPr>
        <w:spacing w:after="240" w:before="240" w:lineRule="auto"/>
        <w:rPr/>
      </w:pPr>
      <w:r w:rsidDel="00000000" w:rsidR="00000000" w:rsidRPr="00000000">
        <w:rPr>
          <w:rtl w:val="0"/>
        </w:rPr>
        <w:t xml:space="preserve">Our grant was based on intersectionality. If we want to offer an inclusive welcome, we need to make sure that the first barrier to getting in the door isn’t literally getting in the door—or up the parish hall steps— for folks with disabilities. While Canon Whitney informed us our grant was initially deferred, she appealed, and has indicated that </w:t>
      </w:r>
      <w:r w:rsidDel="00000000" w:rsidR="00000000" w:rsidRPr="00000000">
        <w:rPr>
          <w:rtl w:val="0"/>
        </w:rPr>
        <w:t xml:space="preserve">Bishop Deon may request reconsideration for December. </w:t>
      </w:r>
      <w:r w:rsidDel="00000000" w:rsidR="00000000" w:rsidRPr="00000000">
        <w:rPr>
          <w:rtl w:val="0"/>
        </w:rPr>
        <w:t xml:space="preserve">We remain hopeful and grateful. If funded, this will make our parish not only digitally and spiritually more accessible, but also physically accessible.</w:t>
        <w:br w:type="textWrapping"/>
        <w:t xml:space="preserve">W</w:t>
      </w:r>
      <w:r w:rsidDel="00000000" w:rsidR="00000000" w:rsidRPr="00000000">
        <w:rPr>
          <w:i w:val="1"/>
          <w:rtl w:val="0"/>
        </w:rPr>
        <w:t xml:space="preserve">elcome without access is not welcome.</w: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sz w:val="34"/>
          <w:szCs w:val="34"/>
        </w:rPr>
      </w:pPr>
      <w:bookmarkStart w:colFirst="0" w:colLast="0" w:name="_mvs0eawxzgnk" w:id="10"/>
      <w:bookmarkEnd w:id="10"/>
      <w:r w:rsidDel="00000000" w:rsidR="00000000" w:rsidRPr="00000000">
        <w:rPr>
          <w:b w:val="1"/>
          <w:sz w:val="34"/>
          <w:szCs w:val="34"/>
          <w:rtl w:val="0"/>
        </w:rPr>
        <w:t xml:space="preserve">Theological Center</w:t>
      </w:r>
    </w:p>
    <w:p w:rsidR="00000000" w:rsidDel="00000000" w:rsidP="00000000" w:rsidRDefault="00000000" w:rsidRPr="00000000" w14:paraId="0000004D">
      <w:pPr>
        <w:spacing w:after="240" w:before="240" w:lineRule="auto"/>
        <w:rPr/>
      </w:pPr>
      <w:r w:rsidDel="00000000" w:rsidR="00000000" w:rsidRPr="00000000">
        <w:rPr>
          <w:rtl w:val="0"/>
        </w:rPr>
        <w:t xml:space="preserve">The Foundry is not about content. It is about </w:t>
      </w:r>
      <w:r w:rsidDel="00000000" w:rsidR="00000000" w:rsidRPr="00000000">
        <w:rPr>
          <w:rtl w:val="0"/>
        </w:rPr>
        <w:t xml:space="preserve">care.</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Every bulletin, every livestream camera angle, every Facebook caption is a spiritual practice of invitation.</w:t>
      </w:r>
    </w:p>
    <w:p w:rsidR="00000000" w:rsidDel="00000000" w:rsidP="00000000" w:rsidRDefault="00000000" w:rsidRPr="00000000" w14:paraId="0000004F">
      <w:pPr>
        <w:spacing w:after="240" w:before="240" w:lineRule="auto"/>
        <w:rPr/>
      </w:pPr>
      <w:r w:rsidDel="00000000" w:rsidR="00000000" w:rsidRPr="00000000">
        <w:rPr>
          <w:rtl w:val="0"/>
        </w:rPr>
        <w:t xml:space="preserve">We exist to tell one story, over and over:</w:t>
      </w:r>
    </w:p>
    <w:p w:rsidR="00000000" w:rsidDel="00000000" w:rsidP="00000000" w:rsidRDefault="00000000" w:rsidRPr="00000000" w14:paraId="00000050">
      <w:pPr>
        <w:spacing w:after="240" w:before="240" w:lineRule="auto"/>
        <w:ind w:left="600" w:right="600" w:firstLine="0"/>
        <w:rPr>
          <w:b w:val="1"/>
        </w:rPr>
      </w:pPr>
      <w:r w:rsidDel="00000000" w:rsidR="00000000" w:rsidRPr="00000000">
        <w:rPr>
          <w:b w:val="1"/>
          <w:rtl w:val="0"/>
        </w:rPr>
        <w:t xml:space="preserve">You are welcome.</w:t>
        <w:br w:type="textWrapping"/>
        <w:t xml:space="preserve">You are loved.</w:t>
        <w:br w:type="textWrapping"/>
        <w:t xml:space="preserve">You belong.</w:t>
      </w:r>
    </w:p>
    <w:p w:rsidR="00000000" w:rsidDel="00000000" w:rsidP="00000000" w:rsidRDefault="00000000" w:rsidRPr="00000000" w14:paraId="00000051">
      <w:pPr>
        <w:spacing w:after="240" w:before="240" w:lineRule="auto"/>
        <w:rPr/>
      </w:pPr>
      <w:r w:rsidDel="00000000" w:rsidR="00000000" w:rsidRPr="00000000">
        <w:rPr>
          <w:rtl w:val="0"/>
        </w:rPr>
        <w:t xml:space="preserve">Not because of who you might become,</w:t>
        <w:br w:type="textWrapping"/>
        <w:t xml:space="preserve">but because of who you already are in God’s eyes.</w:t>
      </w:r>
    </w:p>
    <w:p w:rsidR="00000000" w:rsidDel="00000000" w:rsidP="00000000" w:rsidRDefault="00000000" w:rsidRPr="00000000" w14:paraId="00000052">
      <w:pPr>
        <w:spacing w:after="240" w:before="240" w:lineRule="auto"/>
        <w:rPr>
          <w:i w:val="1"/>
        </w:rPr>
      </w:pPr>
      <w:r w:rsidDel="00000000" w:rsidR="00000000" w:rsidRPr="00000000">
        <w:rPr>
          <w:rtl w:val="0"/>
        </w:rPr>
        <w:t xml:space="preserve">We do not guard grace.</w:t>
        <w:br w:type="textWrapping"/>
        <w:t xml:space="preserve">We </w:t>
      </w:r>
      <w:r w:rsidDel="00000000" w:rsidR="00000000" w:rsidRPr="00000000">
        <w:rPr>
          <w:i w:val="1"/>
          <w:rtl w:val="0"/>
        </w:rPr>
        <w:t xml:space="preserve">broadcast it.</w:t>
      </w:r>
    </w:p>
    <w:p w:rsidR="00000000" w:rsidDel="00000000" w:rsidP="00000000" w:rsidRDefault="00000000" w:rsidRPr="00000000" w14:paraId="00000053">
      <w:pPr>
        <w:spacing w:after="240" w:before="240" w:lineRule="auto"/>
        <w:rPr/>
      </w:pPr>
      <w:r w:rsidDel="00000000" w:rsidR="00000000" w:rsidRPr="00000000">
        <w:rPr>
          <w:rtl w:val="0"/>
        </w:rPr>
        <w:t xml:space="preserve">We do not wait for people to come find us.</w:t>
        <w:br w:type="textWrapping"/>
        <w:t xml:space="preserve">We go find them, whether it is online or on the sidewalk.</w:t>
      </w:r>
    </w:p>
    <w:p w:rsidR="00000000" w:rsidDel="00000000" w:rsidP="00000000" w:rsidRDefault="00000000" w:rsidRPr="00000000" w14:paraId="00000054">
      <w:pPr>
        <w:spacing w:after="240" w:before="240" w:lineRule="auto"/>
        <w:rPr/>
      </w:pPr>
      <w:r w:rsidDel="00000000" w:rsidR="00000000" w:rsidRPr="00000000">
        <w:rPr>
          <w:rtl w:val="0"/>
        </w:rPr>
        <w:t xml:space="preserve">This is not survival work.</w:t>
        <w:br w:type="textWrapping"/>
        <w:t xml:space="preserve">This is resurrection work.</w:t>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y08turf2e6b" w:id="11"/>
      <w:bookmarkEnd w:id="11"/>
      <w:r w:rsidDel="00000000" w:rsidR="00000000" w:rsidRPr="00000000">
        <w:rPr>
          <w:b w:val="1"/>
          <w:sz w:val="34"/>
          <w:szCs w:val="34"/>
          <w:rtl w:val="0"/>
        </w:rPr>
        <w:t xml:space="preserve">With Gratitude</w:t>
      </w:r>
    </w:p>
    <w:p w:rsidR="00000000" w:rsidDel="00000000" w:rsidP="00000000" w:rsidRDefault="00000000" w:rsidRPr="00000000" w14:paraId="00000056">
      <w:pPr>
        <w:spacing w:after="240" w:before="240" w:lineRule="auto"/>
        <w:rPr/>
      </w:pPr>
      <w:r w:rsidDel="00000000" w:rsidR="00000000" w:rsidRPr="00000000">
        <w:rPr>
          <w:rtl w:val="0"/>
        </w:rPr>
        <w:t xml:space="preserve">To God, who shapes us in the forge of community.</w:t>
        <w:br w:type="textWrapping"/>
        <w:t xml:space="preserve">To our parish, who said yes.</w:t>
        <w:br w:type="textWrapping"/>
        <w:t xml:space="preserve">To diocesan leaders who walked alongside us.</w:t>
        <w:br w:type="textWrapping"/>
        <w:t xml:space="preserve">To Canon Whitney Rice, whose advocacy and blessing strengthened us.</w:t>
        <w:br w:type="textWrapping"/>
        <w:t xml:space="preserve">To Bishop Deon for believing in lay-led innovation.</w:t>
        <w:br w:type="textWrapping"/>
        <w:t xml:space="preserve">To our volunteers whose presence is ministry.</w:t>
      </w:r>
    </w:p>
    <w:p w:rsidR="00000000" w:rsidDel="00000000" w:rsidP="00000000" w:rsidRDefault="00000000" w:rsidRPr="00000000" w14:paraId="00000057">
      <w:pPr>
        <w:spacing w:after="240" w:before="240" w:lineRule="auto"/>
        <w:rPr/>
      </w:pPr>
      <w:r w:rsidDel="00000000" w:rsidR="00000000" w:rsidRPr="00000000">
        <w:rPr>
          <w:rtl w:val="0"/>
        </w:rPr>
        <w:t xml:space="preserve">We do not know all God will forge here next — but we trust the flame.</w:t>
      </w:r>
    </w:p>
    <w:p w:rsidR="00000000" w:rsidDel="00000000" w:rsidP="00000000" w:rsidRDefault="00000000" w:rsidRPr="00000000" w14:paraId="00000058">
      <w:pPr>
        <w:spacing w:after="240" w:before="240" w:lineRule="auto"/>
        <w:rPr/>
      </w:pPr>
      <w:r w:rsidDel="00000000" w:rsidR="00000000" w:rsidRPr="00000000">
        <w:rPr>
          <w:rtl w:val="0"/>
        </w:rPr>
        <w:t xml:space="preserve">With gratitude and hope,</w:t>
        <w:br w:type="textWrapping"/>
      </w:r>
      <w:r w:rsidDel="00000000" w:rsidR="00000000" w:rsidRPr="00000000">
        <w:rPr>
          <w:b w:val="1"/>
          <w:rtl w:val="0"/>
        </w:rPr>
        <w:t xml:space="preserve">Joey West &amp; Dr. Brooke Hildebrand Clubbs</w:t>
        <w:br w:type="textWrapping"/>
      </w:r>
      <w:r w:rsidDel="00000000" w:rsidR="00000000" w:rsidRPr="00000000">
        <w:rPr>
          <w:rtl w:val="0"/>
        </w:rPr>
        <w:t xml:space="preserve">The Foundry — Christ </w:t>
      </w:r>
      <w:r w:rsidDel="00000000" w:rsidR="00000000" w:rsidRPr="00000000">
        <w:rPr>
          <w:i w:val="1"/>
          <w:rtl w:val="0"/>
        </w:rPr>
        <w:t xml:space="preserve">Episcopal</w:t>
      </w:r>
      <w:r w:rsidDel="00000000" w:rsidR="00000000" w:rsidRPr="00000000">
        <w:rPr>
          <w:rtl w:val="0"/>
        </w:rPr>
        <w:t xml:space="preserve"> Church, Cape Girardeau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